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831856" w:rsidRDefault="00B46140" w:rsidP="006A4987">
      <w:pPr>
        <w:pStyle w:val="Heading1"/>
        <w:rPr>
          <w:sz w:val="48"/>
          <w:lang w:val="fr-CA"/>
        </w:rPr>
      </w:pPr>
      <w:r w:rsidRPr="00831856">
        <w:rPr>
          <w:sz w:val="48"/>
          <w:lang w:val="fr-CA"/>
        </w:rPr>
        <w:t xml:space="preserve">Outils </w:t>
      </w:r>
      <w:r w:rsidR="00831856" w:rsidRPr="00831856">
        <w:rPr>
          <w:sz w:val="48"/>
          <w:lang w:val="fr-CA"/>
        </w:rPr>
        <w:t>d’évaluation 1</w:t>
      </w:r>
      <w:r w:rsidRPr="00831856">
        <w:rPr>
          <w:sz w:val="48"/>
          <w:lang w:val="fr-CA"/>
        </w:rPr>
        <w:t xml:space="preserve"> – Ré</w:t>
      </w:r>
      <w:r w:rsidR="00831856" w:rsidRPr="00831856">
        <w:rPr>
          <w:sz w:val="48"/>
          <w:lang w:val="fr-CA"/>
        </w:rPr>
        <w:t xml:space="preserve">troaction </w:t>
      </w:r>
      <w:proofErr w:type="spellStart"/>
      <w:r w:rsidR="00831856" w:rsidRPr="00831856">
        <w:rPr>
          <w:sz w:val="48"/>
          <w:lang w:val="fr-CA"/>
        </w:rPr>
        <w:t>multisources</w:t>
      </w:r>
      <w:proofErr w:type="spellEnd"/>
    </w:p>
    <w:p w:rsidR="00831856" w:rsidRDefault="00B46140" w:rsidP="006A4987">
      <w:pPr>
        <w:pStyle w:val="Subtitle"/>
        <w:rPr>
          <w:lang w:val="fr-CA"/>
        </w:rPr>
      </w:pPr>
      <w:r w:rsidRPr="00B46140">
        <w:rPr>
          <w:lang w:val="fr-CA"/>
        </w:rPr>
        <w:t xml:space="preserve">CanMEDS </w:t>
      </w:r>
      <w:r w:rsidR="00831856">
        <w:rPr>
          <w:lang w:val="fr-CA"/>
        </w:rPr>
        <w:t>Collaborateur</w:t>
      </w:r>
    </w:p>
    <w:p w:rsidR="00831856" w:rsidRPr="00831856" w:rsidRDefault="00831856" w:rsidP="00831856">
      <w:pPr>
        <w:pStyle w:val="Heading2"/>
        <w:rPr>
          <w:lang w:val="fr-CA"/>
        </w:rPr>
      </w:pPr>
      <w:r w:rsidRPr="00831856">
        <w:rPr>
          <w:lang w:val="fr-CA"/>
        </w:rPr>
        <w:t xml:space="preserve">Rétroaction </w:t>
      </w:r>
      <w:proofErr w:type="spellStart"/>
      <w:r w:rsidRPr="00831856">
        <w:rPr>
          <w:lang w:val="fr-CA"/>
        </w:rPr>
        <w:t>multisources</w:t>
      </w:r>
      <w:proofErr w:type="spellEnd"/>
      <w:r w:rsidRPr="00831856">
        <w:rPr>
          <w:lang w:val="fr-CA"/>
        </w:rPr>
        <w:t xml:space="preserve"> – Compétences de </w:t>
      </w:r>
      <w:proofErr w:type="spellStart"/>
      <w:r w:rsidRPr="00831856">
        <w:rPr>
          <w:lang w:val="fr-CA"/>
        </w:rPr>
        <w:t>collaboration</w:t>
      </w:r>
      <w:r w:rsidRPr="00831856">
        <w:rPr>
          <w:vertAlign w:val="superscript"/>
          <w:lang w:val="fr-CA"/>
        </w:rPr>
        <w:t>a</w:t>
      </w:r>
      <w:proofErr w:type="spellEnd"/>
    </w:p>
    <w:p w:rsidR="00831856" w:rsidRPr="00831856" w:rsidRDefault="00831856" w:rsidP="00831856">
      <w:pPr>
        <w:rPr>
          <w:rStyle w:val="SubtleReference"/>
          <w:sz w:val="22"/>
          <w:lang w:val="fr-CA"/>
        </w:rPr>
      </w:pPr>
      <w:r w:rsidRPr="00831856">
        <w:rPr>
          <w:rStyle w:val="SubtleReference"/>
          <w:sz w:val="22"/>
          <w:lang w:val="fr-CA"/>
        </w:rPr>
        <w:t xml:space="preserve">Le contenu ci-dessous, rédigé à l’origine par S. Glover Takahashi, D. Martin et D. Richardson sous la gouverne du Collège royal des médecins et chirurgiens du Canada, est adapté de la Trousse pour l'enseignement et l'évaluation du rôle CanMEDS de collaborateur. Vous pouvez utiliser, reproduire et modifier ce contenu à vos propres fins non commerciales, à condition d’indiquer clairement vos changements et de créditer le Collège royal. Ce dernier peut révoquer cette autorisation à tout moment, par écrit. </w:t>
      </w:r>
    </w:p>
    <w:p w:rsidR="00831856" w:rsidRPr="00831856" w:rsidRDefault="00831856" w:rsidP="00831856">
      <w:pPr>
        <w:rPr>
          <w:rStyle w:val="SubtleReference"/>
          <w:b/>
          <w:sz w:val="22"/>
        </w:rPr>
      </w:pPr>
      <w:r w:rsidRPr="00831856">
        <w:rPr>
          <w:rStyle w:val="SubtleReference"/>
          <w:b/>
          <w:sz w:val="22"/>
          <w:lang w:val="fr-CA"/>
        </w:rPr>
        <w:t>REMARQUE : Le contenu ci-dessous peut avoir été modifié et ne plus représenter l’opinion ou le point de vue du Collège royal.</w:t>
      </w:r>
    </w:p>
    <w:p w:rsidR="00831856" w:rsidRPr="00831856" w:rsidRDefault="00831856" w:rsidP="00831856">
      <w:pPr>
        <w:pStyle w:val="Heading3"/>
        <w:rPr>
          <w:color w:val="003A5B" w:themeColor="text2"/>
          <w:lang w:val="fr-CA"/>
        </w:rPr>
      </w:pPr>
      <w:r w:rsidRPr="00831856">
        <w:rPr>
          <w:color w:val="003A5B" w:themeColor="text2"/>
          <w:lang w:val="fr-CA"/>
        </w:rPr>
        <w:t xml:space="preserve">Directives à l’intention de </w:t>
      </w:r>
      <w:proofErr w:type="gramStart"/>
      <w:r w:rsidRPr="00831856">
        <w:rPr>
          <w:color w:val="003A5B" w:themeColor="text2"/>
          <w:lang w:val="fr-CA"/>
        </w:rPr>
        <w:t>l’évaluateur  :</w:t>
      </w:r>
      <w:proofErr w:type="gramEnd"/>
    </w:p>
    <w:p w:rsidR="00831856" w:rsidRPr="005B70BD" w:rsidRDefault="00831856" w:rsidP="00831856">
      <w:pPr>
        <w:pStyle w:val="ListParagraph"/>
        <w:rPr>
          <w:lang w:val="fr-CA"/>
        </w:rPr>
      </w:pPr>
      <w:r w:rsidRPr="005B70BD">
        <w:rPr>
          <w:lang w:val="fr-CA"/>
        </w:rPr>
        <w:t>Les compétences en collaboration peuvent s’acquérir avec le temps. Au moyen du formulaire ci-dessous, aidez l’apprenant à mieux comprendre son niveau d’expertise en collaboration en lui offrant de la rétroaction pertinente et confidentielle.</w:t>
      </w:r>
    </w:p>
    <w:p w:rsidR="00831856" w:rsidRPr="005B70BD" w:rsidRDefault="00831856" w:rsidP="00831856">
      <w:pPr>
        <w:pStyle w:val="ListParagraph"/>
        <w:rPr>
          <w:lang w:val="fr-CA"/>
        </w:rPr>
      </w:pPr>
      <w:r w:rsidRPr="005B70BD">
        <w:rPr>
          <w:lang w:val="fr-CA"/>
        </w:rPr>
        <w:t>Cette information sera présentée à l’apprenant sous forme agrégée, afin de l’aider à s’améliorer.</w:t>
      </w:r>
    </w:p>
    <w:p w:rsidR="00831856" w:rsidRDefault="00831856" w:rsidP="00831856">
      <w:pPr>
        <w:pStyle w:val="ListParagraph"/>
        <w:rPr>
          <w:lang w:val="fr-CA"/>
        </w:rPr>
      </w:pPr>
      <w:r w:rsidRPr="005B70BD">
        <w:rPr>
          <w:lang w:val="fr-CA"/>
        </w:rPr>
        <w:t>Veuillez remettre ce document en respectant la confidentialité :</w:t>
      </w:r>
    </w:p>
    <w:p w:rsidR="00831856" w:rsidRPr="00831856" w:rsidRDefault="00831856" w:rsidP="00831856">
      <w:pPr>
        <w:rPr>
          <w:lang w:val="fr-CA"/>
        </w:rPr>
      </w:pPr>
    </w:p>
    <w:p w:rsidR="00831856" w:rsidRPr="005B70BD" w:rsidRDefault="00831856" w:rsidP="00831856">
      <w:pPr>
        <w:rPr>
          <w:lang w:val="fr-CA"/>
        </w:rPr>
      </w:pPr>
      <w:proofErr w:type="gramStart"/>
      <w:r w:rsidRPr="005B70BD">
        <w:rPr>
          <w:lang w:val="fr-CA"/>
        </w:rPr>
        <w:t>à</w:t>
      </w:r>
      <w:proofErr w:type="gramEnd"/>
      <w:r w:rsidRPr="005B70BD">
        <w:rPr>
          <w:u w:val="single"/>
          <w:lang w:val="fr-CA"/>
        </w:rPr>
        <w:tab/>
      </w:r>
      <w:r w:rsidRPr="005B70BD">
        <w:rPr>
          <w:u w:val="single"/>
          <w:lang w:val="fr-CA"/>
        </w:rPr>
        <w:tab/>
      </w:r>
      <w:r w:rsidRPr="005B70BD">
        <w:rPr>
          <w:u w:val="single"/>
          <w:lang w:val="fr-CA"/>
        </w:rPr>
        <w:tab/>
      </w:r>
      <w:r w:rsidRPr="005B70BD">
        <w:rPr>
          <w:u w:val="single"/>
          <w:lang w:val="fr-CA"/>
        </w:rPr>
        <w:tab/>
      </w:r>
      <w:r w:rsidRPr="005B70BD">
        <w:rPr>
          <w:u w:val="single"/>
          <w:lang w:val="fr-CA"/>
        </w:rPr>
        <w:tab/>
      </w:r>
      <w:r w:rsidRPr="005B70BD">
        <w:rPr>
          <w:u w:val="single"/>
          <w:lang w:val="fr-CA"/>
        </w:rPr>
        <w:tab/>
      </w:r>
      <w:r w:rsidRPr="005B70BD">
        <w:rPr>
          <w:u w:val="single"/>
          <w:lang w:val="fr-CA"/>
        </w:rPr>
        <w:tab/>
      </w:r>
      <w:r w:rsidRPr="005B70BD">
        <w:rPr>
          <w:lang w:val="fr-CA"/>
        </w:rPr>
        <w:t>d’ici le</w:t>
      </w:r>
      <w:r w:rsidRPr="005B70BD">
        <w:rPr>
          <w:u w:val="single"/>
          <w:lang w:val="fr-CA"/>
        </w:rPr>
        <w:t xml:space="preserve"> </w:t>
      </w:r>
      <w:r w:rsidRPr="005B70BD">
        <w:rPr>
          <w:u w:val="single"/>
          <w:lang w:val="fr-CA"/>
        </w:rPr>
        <w:tab/>
      </w:r>
      <w:r w:rsidRPr="005B70BD">
        <w:rPr>
          <w:u w:val="single"/>
          <w:lang w:val="fr-CA"/>
        </w:rPr>
        <w:tab/>
      </w:r>
      <w:r w:rsidRPr="005B70BD">
        <w:rPr>
          <w:u w:val="single"/>
          <w:lang w:val="fr-CA"/>
        </w:rPr>
        <w:tab/>
      </w:r>
      <w:r w:rsidRPr="005B70BD">
        <w:rPr>
          <w:u w:val="single"/>
          <w:lang w:val="fr-CA"/>
        </w:rPr>
        <w:tab/>
      </w:r>
      <w:r w:rsidRPr="005B70BD">
        <w:rPr>
          <w:u w:val="single"/>
          <w:lang w:val="fr-CA"/>
        </w:rPr>
        <w:tab/>
      </w:r>
      <w:r w:rsidRPr="005B70BD">
        <w:rPr>
          <w:u w:val="single"/>
          <w:lang w:val="fr-CA"/>
        </w:rPr>
        <w:tab/>
      </w:r>
      <w:r w:rsidRPr="005B70BD">
        <w:rPr>
          <w:u w:val="single"/>
          <w:lang w:val="fr-CA"/>
        </w:rPr>
        <w:tab/>
      </w:r>
    </w:p>
    <w:p w:rsidR="00831856" w:rsidRPr="005B70BD" w:rsidRDefault="00831856" w:rsidP="00831856">
      <w:pPr>
        <w:rPr>
          <w:lang w:val="fr-CA"/>
        </w:rPr>
      </w:pPr>
      <w:r w:rsidRPr="005B70BD">
        <w:rPr>
          <w:lang w:val="fr-CA"/>
        </w:rPr>
        <w:t xml:space="preserve">Nom de l’apprenant :  </w:t>
      </w:r>
      <w:r w:rsidRPr="005B70BD">
        <w:rPr>
          <w:u w:val="single"/>
          <w:lang w:val="fr-CA"/>
        </w:rPr>
        <w:t xml:space="preserve"> </w:t>
      </w:r>
      <w:r w:rsidRPr="005B70BD">
        <w:rPr>
          <w:u w:val="single"/>
          <w:lang w:val="fr-CA"/>
        </w:rPr>
        <w:tab/>
      </w:r>
      <w:r w:rsidRPr="005B70BD">
        <w:rPr>
          <w:u w:val="single"/>
          <w:lang w:val="fr-CA"/>
        </w:rPr>
        <w:tab/>
      </w:r>
      <w:r w:rsidRPr="005B70BD">
        <w:rPr>
          <w:u w:val="single"/>
          <w:lang w:val="fr-CA"/>
        </w:rPr>
        <w:tab/>
      </w:r>
      <w:r w:rsidRPr="005B70BD">
        <w:rPr>
          <w:u w:val="single"/>
          <w:lang w:val="fr-CA"/>
        </w:rPr>
        <w:tab/>
      </w:r>
      <w:r w:rsidRPr="005B70BD">
        <w:rPr>
          <w:u w:val="single"/>
          <w:lang w:val="fr-CA"/>
        </w:rPr>
        <w:tab/>
      </w:r>
      <w:r w:rsidRPr="005B70BD">
        <w:rPr>
          <w:u w:val="single"/>
          <w:lang w:val="fr-CA"/>
        </w:rPr>
        <w:tab/>
      </w:r>
      <w:r w:rsidRPr="005B70BD">
        <w:rPr>
          <w:u w:val="single"/>
          <w:lang w:val="fr-CA"/>
        </w:rPr>
        <w:tab/>
      </w:r>
      <w:r w:rsidRPr="005B70BD">
        <w:rPr>
          <w:u w:val="single"/>
          <w:lang w:val="fr-CA"/>
        </w:rPr>
        <w:tab/>
      </w:r>
      <w:r w:rsidRPr="005B70BD">
        <w:rPr>
          <w:u w:val="single"/>
          <w:lang w:val="fr-CA"/>
        </w:rPr>
        <w:tab/>
      </w:r>
      <w:r w:rsidRPr="005B70BD">
        <w:rPr>
          <w:u w:val="single"/>
          <w:lang w:val="fr-CA"/>
        </w:rPr>
        <w:tab/>
      </w:r>
      <w:r w:rsidRPr="005B70BD">
        <w:rPr>
          <w:lang w:val="fr-CA"/>
        </w:rPr>
        <w:t xml:space="preserve"> </w:t>
      </w:r>
    </w:p>
    <w:p w:rsidR="00831856" w:rsidRPr="005B70BD" w:rsidRDefault="00831856" w:rsidP="00831856">
      <w:pPr>
        <w:rPr>
          <w:lang w:val="fr-CA"/>
        </w:rPr>
      </w:pPr>
      <w:r w:rsidRPr="005B70BD">
        <w:rPr>
          <w:lang w:val="fr-CA"/>
        </w:rPr>
        <w:t xml:space="preserve">Année d’études postdoctorales :  </w:t>
      </w:r>
      <w:r w:rsidRPr="005B70BD">
        <w:rPr>
          <w:u w:val="single"/>
          <w:lang w:val="fr-CA"/>
        </w:rPr>
        <w:t xml:space="preserve"> </w:t>
      </w:r>
      <w:r w:rsidRPr="005B70BD">
        <w:rPr>
          <w:u w:val="single"/>
          <w:lang w:val="fr-CA"/>
        </w:rPr>
        <w:tab/>
      </w:r>
      <w:r w:rsidRPr="005B70BD">
        <w:rPr>
          <w:u w:val="single"/>
          <w:lang w:val="fr-CA"/>
        </w:rPr>
        <w:tab/>
      </w:r>
      <w:r w:rsidRPr="005B70BD">
        <w:rPr>
          <w:u w:val="single"/>
          <w:lang w:val="fr-CA"/>
        </w:rPr>
        <w:tab/>
      </w:r>
      <w:r w:rsidRPr="005B70BD">
        <w:rPr>
          <w:u w:val="single"/>
          <w:lang w:val="fr-CA"/>
        </w:rPr>
        <w:tab/>
      </w:r>
      <w:r w:rsidRPr="005B70BD">
        <w:rPr>
          <w:u w:val="single"/>
          <w:lang w:val="fr-CA"/>
        </w:rPr>
        <w:tab/>
      </w:r>
      <w:r w:rsidRPr="005B70BD">
        <w:rPr>
          <w:u w:val="single"/>
          <w:lang w:val="fr-CA"/>
        </w:rPr>
        <w:tab/>
      </w:r>
      <w:r w:rsidRPr="005B70BD">
        <w:rPr>
          <w:u w:val="single"/>
          <w:lang w:val="fr-CA"/>
        </w:rPr>
        <w:tab/>
      </w:r>
      <w:r w:rsidRPr="005B70BD">
        <w:rPr>
          <w:u w:val="single"/>
          <w:lang w:val="fr-CA"/>
        </w:rPr>
        <w:tab/>
      </w:r>
      <w:r w:rsidRPr="005B70BD">
        <w:rPr>
          <w:u w:val="single"/>
          <w:lang w:val="fr-CA"/>
        </w:rPr>
        <w:tab/>
      </w:r>
    </w:p>
    <w:p w:rsidR="00831856" w:rsidRDefault="00831856" w:rsidP="00831856">
      <w:pPr>
        <w:rPr>
          <w:b/>
          <w:lang w:val="fr-CA"/>
        </w:rPr>
      </w:pPr>
    </w:p>
    <w:p w:rsidR="00831856" w:rsidRDefault="00831856" w:rsidP="00831856">
      <w:pPr>
        <w:rPr>
          <w:b/>
          <w:lang w:val="fr-CA"/>
        </w:rPr>
      </w:pPr>
    </w:p>
    <w:p w:rsidR="00831856" w:rsidRDefault="00831856" w:rsidP="00831856">
      <w:pPr>
        <w:rPr>
          <w:b/>
          <w:lang w:val="fr-CA"/>
        </w:rPr>
      </w:pPr>
    </w:p>
    <w:p w:rsidR="00831856" w:rsidRDefault="00831856" w:rsidP="00831856">
      <w:pPr>
        <w:rPr>
          <w:b/>
          <w:lang w:val="fr-CA"/>
        </w:rPr>
      </w:pPr>
    </w:p>
    <w:p w:rsidR="00831856" w:rsidRDefault="00831856" w:rsidP="00831856">
      <w:pPr>
        <w:rPr>
          <w:b/>
          <w:lang w:val="fr-CA"/>
        </w:rPr>
      </w:pPr>
    </w:p>
    <w:p w:rsidR="00831856" w:rsidRDefault="00831856" w:rsidP="00831856">
      <w:pPr>
        <w:rPr>
          <w:b/>
          <w:lang w:val="fr-CA"/>
        </w:rPr>
      </w:pPr>
    </w:p>
    <w:p w:rsidR="00831856" w:rsidRDefault="00831856" w:rsidP="00831856">
      <w:pPr>
        <w:rPr>
          <w:b/>
          <w:lang w:val="fr-CA"/>
        </w:rPr>
      </w:pPr>
    </w:p>
    <w:p w:rsidR="00831856" w:rsidRPr="00831856" w:rsidRDefault="00831856" w:rsidP="00831856">
      <w:pPr>
        <w:rPr>
          <w:b/>
          <w:lang w:val="fr-CA"/>
        </w:rPr>
      </w:pPr>
      <w:r w:rsidRPr="005B70BD">
        <w:rPr>
          <w:b/>
          <w:lang w:val="fr-CA"/>
        </w:rPr>
        <w:lastRenderedPageBreak/>
        <w:t xml:space="preserve">Indiquez tous les choix qui s’appliquent.  </w:t>
      </w:r>
      <w:r w:rsidRPr="00831856">
        <w:rPr>
          <w:b/>
          <w:lang w:val="fr-CA"/>
        </w:rPr>
        <w:t>Je suis :</w:t>
      </w:r>
    </w:p>
    <w:p w:rsidR="00831856" w:rsidRPr="00831856" w:rsidRDefault="00831856" w:rsidP="00831856">
      <w:pPr>
        <w:pStyle w:val="ListParagraph"/>
        <w:numPr>
          <w:ilvl w:val="0"/>
          <w:numId w:val="16"/>
        </w:numPr>
        <w:rPr>
          <w:lang w:val="fr-CA"/>
        </w:rPr>
      </w:pPr>
      <w:r w:rsidRPr="00831856">
        <w:rPr>
          <w:lang w:val="fr-CA"/>
        </w:rPr>
        <w:t>Membre d’une équipe de professionnels de la santé (</w:t>
      </w:r>
      <w:proofErr w:type="spellStart"/>
      <w:r w:rsidRPr="00831856">
        <w:rPr>
          <w:lang w:val="fr-CA"/>
        </w:rPr>
        <w:t>corésident</w:t>
      </w:r>
      <w:proofErr w:type="spellEnd"/>
      <w:r w:rsidRPr="00831856">
        <w:rPr>
          <w:lang w:val="fr-CA"/>
        </w:rPr>
        <w:t xml:space="preserve"> compris)</w:t>
      </w:r>
    </w:p>
    <w:p w:rsidR="00831856" w:rsidRPr="00022141" w:rsidRDefault="00831856" w:rsidP="00831856">
      <w:pPr>
        <w:pStyle w:val="ListParagraph"/>
        <w:numPr>
          <w:ilvl w:val="0"/>
          <w:numId w:val="16"/>
        </w:numPr>
        <w:adjustRightInd/>
        <w:snapToGrid/>
        <w:spacing w:after="0"/>
        <w:contextualSpacing/>
      </w:pPr>
      <w:proofErr w:type="spellStart"/>
      <w:r w:rsidRPr="00022141">
        <w:t>Superviseur</w:t>
      </w:r>
      <w:proofErr w:type="spellEnd"/>
      <w:r w:rsidRPr="00022141">
        <w:t xml:space="preserve"> de </w:t>
      </w:r>
      <w:proofErr w:type="spellStart"/>
      <w:r w:rsidRPr="00022141">
        <w:t>résidents</w:t>
      </w:r>
      <w:proofErr w:type="spellEnd"/>
    </w:p>
    <w:p w:rsidR="00831856" w:rsidRPr="00022141" w:rsidRDefault="00831856" w:rsidP="00831856">
      <w:pPr>
        <w:pStyle w:val="ListParagraph"/>
        <w:numPr>
          <w:ilvl w:val="0"/>
          <w:numId w:val="16"/>
        </w:numPr>
      </w:pPr>
      <w:proofErr w:type="spellStart"/>
      <w:r w:rsidRPr="00022141">
        <w:t>Enseignant</w:t>
      </w:r>
      <w:proofErr w:type="spellEnd"/>
    </w:p>
    <w:p w:rsidR="00831856" w:rsidRDefault="00831856" w:rsidP="00831856">
      <w:pPr>
        <w:pStyle w:val="ListParagraph"/>
        <w:numPr>
          <w:ilvl w:val="0"/>
          <w:numId w:val="16"/>
        </w:numPr>
      </w:pPr>
      <w:proofErr w:type="spellStart"/>
      <w:r w:rsidRPr="00022141">
        <w:t>Autre</w:t>
      </w:r>
      <w:proofErr w:type="spellEnd"/>
      <w:r w:rsidRPr="00022141">
        <w:t xml:space="preserve"> (</w:t>
      </w:r>
      <w:proofErr w:type="spellStart"/>
      <w:r w:rsidRPr="00022141">
        <w:t>veuillez</w:t>
      </w:r>
      <w:proofErr w:type="spellEnd"/>
      <w:r w:rsidRPr="00022141">
        <w:t xml:space="preserve"> </w:t>
      </w:r>
      <w:proofErr w:type="spellStart"/>
      <w:r w:rsidRPr="00022141">
        <w:t>préciser</w:t>
      </w:r>
      <w:proofErr w:type="spellEnd"/>
      <w:r w:rsidRPr="00022141">
        <w:t xml:space="preserve">) </w:t>
      </w:r>
    </w:p>
    <w:p w:rsidR="00831856" w:rsidRPr="00955119" w:rsidRDefault="00831856" w:rsidP="00831856"/>
    <w:p w:rsidR="00831856" w:rsidRPr="006C762D" w:rsidRDefault="00831856" w:rsidP="00831856">
      <w:pPr>
        <w:rPr>
          <w:b/>
        </w:rPr>
      </w:pPr>
      <w:proofErr w:type="spellStart"/>
      <w:r>
        <w:rPr>
          <w:b/>
        </w:rPr>
        <w:t>Degré</w:t>
      </w:r>
      <w:proofErr w:type="spellEnd"/>
      <w:r>
        <w:rPr>
          <w:b/>
        </w:rPr>
        <w:t xml:space="preserve"> </w:t>
      </w:r>
      <w:proofErr w:type="spellStart"/>
      <w:r>
        <w:rPr>
          <w:b/>
        </w:rPr>
        <w:t>d’i</w:t>
      </w:r>
      <w:r w:rsidRPr="006C762D">
        <w:rPr>
          <w:b/>
        </w:rPr>
        <w:t>nteraction</w:t>
      </w:r>
      <w:proofErr w:type="spellEnd"/>
    </w:p>
    <w:p w:rsidR="00831856" w:rsidRPr="00831856" w:rsidRDefault="00831856" w:rsidP="00831856">
      <w:pPr>
        <w:pStyle w:val="ListParagraph"/>
        <w:numPr>
          <w:ilvl w:val="0"/>
          <w:numId w:val="18"/>
        </w:numPr>
        <w:rPr>
          <w:lang w:val="fr-CA"/>
        </w:rPr>
      </w:pPr>
      <w:r w:rsidRPr="00831856">
        <w:rPr>
          <w:lang w:val="fr-CA"/>
        </w:rPr>
        <w:t>J’ai beaucoup d’interactions avec cet apprenant</w:t>
      </w:r>
    </w:p>
    <w:p w:rsidR="00831856" w:rsidRDefault="00831856" w:rsidP="00831856">
      <w:pPr>
        <w:pStyle w:val="ListParagraph"/>
        <w:numPr>
          <w:ilvl w:val="0"/>
          <w:numId w:val="18"/>
        </w:numPr>
        <w:rPr>
          <w:lang w:val="fr-CA"/>
        </w:rPr>
      </w:pPr>
      <w:r w:rsidRPr="00831856">
        <w:rPr>
          <w:lang w:val="fr-CA"/>
        </w:rPr>
        <w:t>J’ai des interactions occasionnelles avec cet apprenant</w:t>
      </w:r>
    </w:p>
    <w:p w:rsidR="00831856" w:rsidRPr="00831856" w:rsidRDefault="00831856" w:rsidP="00831856">
      <w:pPr>
        <w:rPr>
          <w:lang w:val="fr-CA"/>
        </w:rPr>
      </w:pPr>
    </w:p>
    <w:tbl>
      <w:tblPr>
        <w:tblW w:w="10800" w:type="dxa"/>
        <w:tblInd w:w="136" w:type="dxa"/>
        <w:tblLayout w:type="fixed"/>
        <w:tblCellMar>
          <w:left w:w="0" w:type="dxa"/>
          <w:right w:w="0" w:type="dxa"/>
        </w:tblCellMar>
        <w:tblLook w:val="0000" w:firstRow="0" w:lastRow="0" w:firstColumn="0" w:lastColumn="0" w:noHBand="0" w:noVBand="0"/>
      </w:tblPr>
      <w:tblGrid>
        <w:gridCol w:w="442"/>
        <w:gridCol w:w="4402"/>
        <w:gridCol w:w="982"/>
        <w:gridCol w:w="1072"/>
        <w:gridCol w:w="1064"/>
        <w:gridCol w:w="1074"/>
        <w:gridCol w:w="789"/>
        <w:gridCol w:w="975"/>
      </w:tblGrid>
      <w:tr w:rsidR="00831856" w:rsidRPr="006C762D" w:rsidTr="00831856">
        <w:trPr>
          <w:trHeight w:val="855"/>
          <w:tblHeader/>
        </w:trPr>
        <w:tc>
          <w:tcPr>
            <w:tcW w:w="442"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vAlign w:val="center"/>
          </w:tcPr>
          <w:p w:rsidR="00831856" w:rsidRPr="006C762D" w:rsidRDefault="00831856" w:rsidP="00831856">
            <w:pPr>
              <w:pStyle w:val="ChartHead"/>
            </w:pPr>
            <w:r w:rsidRPr="006C762D">
              <w:t>#</w:t>
            </w:r>
          </w:p>
        </w:tc>
        <w:tc>
          <w:tcPr>
            <w:tcW w:w="4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31856" w:rsidRPr="00702374" w:rsidRDefault="00831856" w:rsidP="00831856">
            <w:pPr>
              <w:pStyle w:val="ChartHead"/>
            </w:pPr>
            <w:r w:rsidRPr="00702374">
              <w:t>Domaine</w:t>
            </w:r>
          </w:p>
        </w:tc>
        <w:tc>
          <w:tcPr>
            <w:tcW w:w="98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31856" w:rsidRPr="00831856" w:rsidRDefault="00831856" w:rsidP="00831856">
            <w:pPr>
              <w:pStyle w:val="ChartHead"/>
              <w:jc w:val="center"/>
              <w:rPr>
                <w:rFonts w:ascii="Open Sans" w:eastAsia="Arial" w:hAnsi="Open Sans" w:cs="Open Sans"/>
                <w:sz w:val="14"/>
              </w:rPr>
            </w:pPr>
            <w:r w:rsidRPr="00831856">
              <w:rPr>
                <w:rFonts w:ascii="Open Sans" w:eastAsia="Arial" w:hAnsi="Open Sans" w:cs="Open Sans"/>
                <w:sz w:val="14"/>
              </w:rPr>
              <w:t>1</w:t>
            </w:r>
          </w:p>
          <w:p w:rsidR="00831856" w:rsidRPr="00831856" w:rsidRDefault="00831856" w:rsidP="00831856">
            <w:pPr>
              <w:pStyle w:val="ChartHead"/>
              <w:jc w:val="center"/>
              <w:rPr>
                <w:rFonts w:ascii="Open Sans" w:hAnsi="Open Sans" w:cs="Open Sans"/>
                <w:sz w:val="14"/>
              </w:rPr>
            </w:pPr>
            <w:r w:rsidRPr="00831856">
              <w:rPr>
                <w:rFonts w:ascii="Open Sans" w:eastAsia="Arial" w:hAnsi="Open Sans" w:cs="Open Sans"/>
                <w:sz w:val="14"/>
              </w:rPr>
              <w:t xml:space="preserve">Jamais </w:t>
            </w:r>
            <w:proofErr w:type="spellStart"/>
            <w:r w:rsidRPr="00831856">
              <w:rPr>
                <w:rFonts w:ascii="Open Sans" w:eastAsia="Arial" w:hAnsi="Open Sans" w:cs="Open Sans"/>
                <w:sz w:val="14"/>
              </w:rPr>
              <w:t>ou</w:t>
            </w:r>
            <w:proofErr w:type="spellEnd"/>
            <w:r w:rsidRPr="00831856">
              <w:rPr>
                <w:rFonts w:ascii="Open Sans" w:eastAsia="Arial" w:hAnsi="Open Sans" w:cs="Open Sans"/>
                <w:sz w:val="14"/>
              </w:rPr>
              <w:t xml:space="preserve"> de </w:t>
            </w:r>
            <w:proofErr w:type="spellStart"/>
            <w:r w:rsidRPr="00831856">
              <w:rPr>
                <w:rFonts w:ascii="Open Sans" w:eastAsia="Arial" w:hAnsi="Open Sans" w:cs="Open Sans"/>
                <w:sz w:val="14"/>
              </w:rPr>
              <w:t>piètre</w:t>
            </w:r>
            <w:proofErr w:type="spellEnd"/>
            <w:r w:rsidRPr="00831856">
              <w:rPr>
                <w:rFonts w:ascii="Open Sans" w:eastAsia="Arial" w:hAnsi="Open Sans" w:cs="Open Sans"/>
                <w:sz w:val="14"/>
              </w:rPr>
              <w:t xml:space="preserve"> </w:t>
            </w:r>
            <w:proofErr w:type="spellStart"/>
            <w:r w:rsidRPr="00831856">
              <w:rPr>
                <w:rFonts w:ascii="Open Sans" w:eastAsia="Arial" w:hAnsi="Open Sans" w:cs="Open Sans"/>
                <w:sz w:val="14"/>
              </w:rPr>
              <w:t>façon</w:t>
            </w:r>
            <w:proofErr w:type="spellEnd"/>
          </w:p>
        </w:tc>
        <w:tc>
          <w:tcPr>
            <w:tcW w:w="107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31856" w:rsidRPr="00831856" w:rsidRDefault="00831856" w:rsidP="00831856">
            <w:pPr>
              <w:pStyle w:val="ChartHead"/>
              <w:jc w:val="center"/>
              <w:rPr>
                <w:rFonts w:ascii="Open Sans" w:eastAsia="Arial" w:hAnsi="Open Sans" w:cs="Open Sans"/>
                <w:sz w:val="14"/>
              </w:rPr>
            </w:pPr>
            <w:r w:rsidRPr="00831856">
              <w:rPr>
                <w:rFonts w:ascii="Open Sans" w:eastAsia="Arial" w:hAnsi="Open Sans" w:cs="Open Sans"/>
                <w:sz w:val="14"/>
              </w:rPr>
              <w:t>2</w:t>
            </w:r>
          </w:p>
          <w:p w:rsidR="00831856" w:rsidRPr="00831856" w:rsidRDefault="00831856" w:rsidP="00831856">
            <w:pPr>
              <w:pStyle w:val="ChartHead"/>
              <w:jc w:val="center"/>
              <w:rPr>
                <w:rFonts w:ascii="Open Sans" w:hAnsi="Open Sans" w:cs="Open Sans"/>
                <w:sz w:val="14"/>
              </w:rPr>
            </w:pPr>
            <w:proofErr w:type="spellStart"/>
            <w:r w:rsidRPr="00831856">
              <w:rPr>
                <w:rFonts w:ascii="Open Sans" w:eastAsia="Arial" w:hAnsi="Open Sans" w:cs="Open Sans"/>
                <w:sz w:val="14"/>
              </w:rPr>
              <w:t>Occasionnel-lement</w:t>
            </w:r>
            <w:proofErr w:type="spellEnd"/>
            <w:r w:rsidRPr="00831856">
              <w:rPr>
                <w:rFonts w:ascii="Open Sans" w:eastAsia="Arial" w:hAnsi="Open Sans" w:cs="Open Sans"/>
                <w:sz w:val="14"/>
              </w:rPr>
              <w:t xml:space="preserve"> </w:t>
            </w:r>
            <w:proofErr w:type="spellStart"/>
            <w:r w:rsidRPr="00831856">
              <w:rPr>
                <w:rFonts w:ascii="Open Sans" w:eastAsia="Arial" w:hAnsi="Open Sans" w:cs="Open Sans"/>
                <w:sz w:val="14"/>
              </w:rPr>
              <w:t>ou</w:t>
            </w:r>
            <w:proofErr w:type="spellEnd"/>
            <w:r w:rsidRPr="00831856">
              <w:rPr>
                <w:rFonts w:ascii="Open Sans" w:eastAsia="Arial" w:hAnsi="Open Sans" w:cs="Open Sans"/>
                <w:sz w:val="14"/>
              </w:rPr>
              <w:t xml:space="preserve"> </w:t>
            </w:r>
            <w:proofErr w:type="spellStart"/>
            <w:r w:rsidRPr="00831856">
              <w:rPr>
                <w:rFonts w:ascii="Open Sans" w:eastAsia="Arial" w:hAnsi="Open Sans" w:cs="Open Sans"/>
                <w:sz w:val="14"/>
              </w:rPr>
              <w:t>amélioration</w:t>
            </w:r>
            <w:proofErr w:type="spellEnd"/>
            <w:r w:rsidRPr="00831856">
              <w:rPr>
                <w:rFonts w:ascii="Open Sans" w:eastAsia="Arial" w:hAnsi="Open Sans" w:cs="Open Sans"/>
                <w:sz w:val="14"/>
              </w:rPr>
              <w:t xml:space="preserve"> </w:t>
            </w:r>
            <w:proofErr w:type="spellStart"/>
            <w:r w:rsidRPr="00831856">
              <w:rPr>
                <w:rFonts w:ascii="Open Sans" w:eastAsia="Arial" w:hAnsi="Open Sans" w:cs="Open Sans"/>
                <w:sz w:val="14"/>
              </w:rPr>
              <w:t>souhaitée</w:t>
            </w:r>
            <w:proofErr w:type="spellEnd"/>
          </w:p>
        </w:tc>
        <w:tc>
          <w:tcPr>
            <w:tcW w:w="106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31856" w:rsidRPr="00831856" w:rsidRDefault="00831856" w:rsidP="00831856">
            <w:pPr>
              <w:pStyle w:val="ChartHead"/>
              <w:jc w:val="center"/>
              <w:rPr>
                <w:rFonts w:ascii="Open Sans" w:eastAsia="Arial" w:hAnsi="Open Sans" w:cs="Open Sans"/>
                <w:sz w:val="14"/>
              </w:rPr>
            </w:pPr>
            <w:r w:rsidRPr="00831856">
              <w:rPr>
                <w:rFonts w:ascii="Open Sans" w:eastAsia="Arial" w:hAnsi="Open Sans" w:cs="Open Sans"/>
                <w:sz w:val="14"/>
              </w:rPr>
              <w:t>3</w:t>
            </w:r>
          </w:p>
          <w:p w:rsidR="00831856" w:rsidRPr="00831856" w:rsidRDefault="00831856" w:rsidP="00831856">
            <w:pPr>
              <w:pStyle w:val="ChartHead"/>
              <w:jc w:val="center"/>
              <w:rPr>
                <w:rFonts w:ascii="Open Sans" w:hAnsi="Open Sans" w:cs="Open Sans"/>
                <w:sz w:val="14"/>
              </w:rPr>
            </w:pPr>
            <w:r w:rsidRPr="00831856">
              <w:rPr>
                <w:rFonts w:ascii="Open Sans" w:eastAsia="Arial" w:hAnsi="Open Sans" w:cs="Open Sans"/>
                <w:sz w:val="14"/>
              </w:rPr>
              <w:t xml:space="preserve">De </w:t>
            </w:r>
            <w:proofErr w:type="spellStart"/>
            <w:r w:rsidRPr="00831856">
              <w:rPr>
                <w:rFonts w:ascii="Open Sans" w:eastAsia="Arial" w:hAnsi="Open Sans" w:cs="Open Sans"/>
                <w:sz w:val="14"/>
              </w:rPr>
              <w:t>façon</w:t>
            </w:r>
            <w:proofErr w:type="spellEnd"/>
            <w:r w:rsidRPr="00831856">
              <w:rPr>
                <w:rFonts w:ascii="Open Sans" w:eastAsia="Arial" w:hAnsi="Open Sans" w:cs="Open Sans"/>
                <w:sz w:val="14"/>
              </w:rPr>
              <w:t xml:space="preserve"> </w:t>
            </w:r>
            <w:proofErr w:type="spellStart"/>
            <w:r w:rsidRPr="00831856">
              <w:rPr>
                <w:rFonts w:ascii="Open Sans" w:eastAsia="Arial" w:hAnsi="Open Sans" w:cs="Open Sans"/>
                <w:sz w:val="14"/>
              </w:rPr>
              <w:t>satisfaisante</w:t>
            </w:r>
            <w:proofErr w:type="spellEnd"/>
          </w:p>
        </w:tc>
        <w:tc>
          <w:tcPr>
            <w:tcW w:w="107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31856" w:rsidRPr="00831856" w:rsidRDefault="00831856" w:rsidP="00831856">
            <w:pPr>
              <w:pStyle w:val="ChartHead"/>
              <w:jc w:val="center"/>
              <w:rPr>
                <w:rFonts w:ascii="Open Sans" w:eastAsia="Arial" w:hAnsi="Open Sans" w:cs="Open Sans"/>
                <w:sz w:val="14"/>
              </w:rPr>
            </w:pPr>
            <w:r w:rsidRPr="00831856">
              <w:rPr>
                <w:rFonts w:ascii="Open Sans" w:eastAsia="Arial" w:hAnsi="Open Sans" w:cs="Open Sans"/>
                <w:sz w:val="14"/>
              </w:rPr>
              <w:t>4</w:t>
            </w:r>
          </w:p>
          <w:p w:rsidR="00831856" w:rsidRPr="00831856" w:rsidRDefault="00831856" w:rsidP="00831856">
            <w:pPr>
              <w:pStyle w:val="ChartHead"/>
              <w:jc w:val="center"/>
              <w:rPr>
                <w:rFonts w:ascii="Open Sans" w:hAnsi="Open Sans" w:cs="Open Sans"/>
                <w:sz w:val="14"/>
              </w:rPr>
            </w:pPr>
            <w:proofErr w:type="spellStart"/>
            <w:r w:rsidRPr="00831856">
              <w:rPr>
                <w:rFonts w:ascii="Open Sans" w:eastAsia="Arial" w:hAnsi="Open Sans" w:cs="Open Sans"/>
                <w:sz w:val="14"/>
              </w:rPr>
              <w:t>Constamment</w:t>
            </w:r>
            <w:proofErr w:type="spellEnd"/>
          </w:p>
        </w:tc>
        <w:tc>
          <w:tcPr>
            <w:tcW w:w="78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31856" w:rsidRPr="00831856" w:rsidRDefault="00831856" w:rsidP="00831856">
            <w:pPr>
              <w:pStyle w:val="ChartHead"/>
              <w:jc w:val="center"/>
              <w:rPr>
                <w:rFonts w:ascii="Open Sans" w:eastAsia="Arial" w:hAnsi="Open Sans" w:cs="Open Sans"/>
                <w:sz w:val="14"/>
              </w:rPr>
            </w:pPr>
            <w:r w:rsidRPr="00831856">
              <w:rPr>
                <w:rFonts w:ascii="Open Sans" w:eastAsia="Arial" w:hAnsi="Open Sans" w:cs="Open Sans"/>
                <w:sz w:val="14"/>
              </w:rPr>
              <w:t>5</w:t>
            </w:r>
          </w:p>
          <w:p w:rsidR="00831856" w:rsidRPr="00831856" w:rsidRDefault="00831856" w:rsidP="00831856">
            <w:pPr>
              <w:pStyle w:val="ChartHead"/>
              <w:jc w:val="center"/>
              <w:rPr>
                <w:rFonts w:ascii="Open Sans" w:hAnsi="Open Sans" w:cs="Open Sans"/>
                <w:sz w:val="14"/>
              </w:rPr>
            </w:pPr>
            <w:r w:rsidRPr="00831856">
              <w:rPr>
                <w:rFonts w:ascii="Open Sans" w:eastAsia="Arial" w:hAnsi="Open Sans" w:cs="Open Sans"/>
                <w:sz w:val="14"/>
              </w:rPr>
              <w:t xml:space="preserve">De </w:t>
            </w:r>
            <w:proofErr w:type="spellStart"/>
            <w:r w:rsidRPr="00831856">
              <w:rPr>
                <w:rFonts w:ascii="Open Sans" w:eastAsia="Arial" w:hAnsi="Open Sans" w:cs="Open Sans"/>
                <w:sz w:val="14"/>
              </w:rPr>
              <w:t>façon</w:t>
            </w:r>
            <w:proofErr w:type="spellEnd"/>
            <w:r w:rsidRPr="00831856">
              <w:rPr>
                <w:rFonts w:ascii="Open Sans" w:eastAsia="Arial" w:hAnsi="Open Sans" w:cs="Open Sans"/>
                <w:sz w:val="14"/>
              </w:rPr>
              <w:t xml:space="preserve"> </w:t>
            </w:r>
            <w:proofErr w:type="spellStart"/>
            <w:r w:rsidRPr="00831856">
              <w:rPr>
                <w:rFonts w:ascii="Open Sans" w:eastAsia="Arial" w:hAnsi="Open Sans" w:cs="Open Sans"/>
                <w:sz w:val="14"/>
              </w:rPr>
              <w:t>très</w:t>
            </w:r>
            <w:proofErr w:type="spellEnd"/>
            <w:r w:rsidRPr="00831856">
              <w:rPr>
                <w:rFonts w:ascii="Open Sans" w:eastAsia="Arial" w:hAnsi="Open Sans" w:cs="Open Sans"/>
                <w:sz w:val="14"/>
              </w:rPr>
              <w:t xml:space="preserve"> </w:t>
            </w:r>
            <w:proofErr w:type="spellStart"/>
            <w:r w:rsidRPr="00831856">
              <w:rPr>
                <w:rFonts w:ascii="Open Sans" w:eastAsia="Arial" w:hAnsi="Open Sans" w:cs="Open Sans"/>
                <w:sz w:val="14"/>
              </w:rPr>
              <w:t>compétente</w:t>
            </w:r>
            <w:proofErr w:type="spellEnd"/>
          </w:p>
        </w:tc>
        <w:tc>
          <w:tcPr>
            <w:tcW w:w="975" w:type="dxa"/>
            <w:tcBorders>
              <w:top w:val="single" w:sz="4" w:space="0" w:color="000000"/>
              <w:left w:val="single" w:sz="4" w:space="0" w:color="000000"/>
              <w:bottom w:val="single" w:sz="4" w:space="0" w:color="000000"/>
              <w:right w:val="single" w:sz="6" w:space="0" w:color="000000"/>
            </w:tcBorders>
            <w:tcMar>
              <w:top w:w="43" w:type="dxa"/>
              <w:left w:w="43" w:type="dxa"/>
              <w:bottom w:w="43" w:type="dxa"/>
              <w:right w:w="43" w:type="dxa"/>
            </w:tcMar>
          </w:tcPr>
          <w:p w:rsidR="00831856" w:rsidRPr="00831856" w:rsidRDefault="00831856" w:rsidP="00831856">
            <w:pPr>
              <w:pStyle w:val="ChartHead"/>
              <w:jc w:val="center"/>
              <w:rPr>
                <w:rFonts w:ascii="Open Sans" w:hAnsi="Open Sans" w:cs="Open Sans"/>
                <w:sz w:val="14"/>
              </w:rPr>
            </w:pPr>
          </w:p>
          <w:p w:rsidR="00831856" w:rsidRPr="00831856" w:rsidRDefault="00831856" w:rsidP="00831856">
            <w:pPr>
              <w:pStyle w:val="ChartHead"/>
              <w:jc w:val="center"/>
              <w:rPr>
                <w:rFonts w:ascii="Open Sans" w:hAnsi="Open Sans" w:cs="Open Sans"/>
                <w:sz w:val="14"/>
              </w:rPr>
            </w:pPr>
            <w:r w:rsidRPr="00831856">
              <w:rPr>
                <w:rFonts w:ascii="Open Sans" w:eastAsia="Arial" w:hAnsi="Open Sans" w:cs="Open Sans"/>
                <w:sz w:val="14"/>
              </w:rPr>
              <w:t xml:space="preserve">Ne </w:t>
            </w:r>
            <w:proofErr w:type="spellStart"/>
            <w:r w:rsidRPr="00831856">
              <w:rPr>
                <w:rFonts w:ascii="Open Sans" w:eastAsia="Arial" w:hAnsi="Open Sans" w:cs="Open Sans"/>
                <w:sz w:val="14"/>
              </w:rPr>
              <w:t>peux</w:t>
            </w:r>
            <w:proofErr w:type="spellEnd"/>
            <w:r w:rsidRPr="00831856">
              <w:rPr>
                <w:rFonts w:ascii="Open Sans" w:eastAsia="Arial" w:hAnsi="Open Sans" w:cs="Open Sans"/>
                <w:sz w:val="14"/>
              </w:rPr>
              <w:t xml:space="preserve"> commenter</w:t>
            </w:r>
          </w:p>
        </w:tc>
      </w:tr>
      <w:tr w:rsidR="00831856" w:rsidRPr="00831856" w:rsidTr="00831856">
        <w:trPr>
          <w:trHeight w:val="60"/>
        </w:trPr>
        <w:tc>
          <w:tcPr>
            <w:tcW w:w="44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831856" w:rsidRPr="009407FD" w:rsidRDefault="00831856" w:rsidP="00831856">
            <w:pPr>
              <w:pStyle w:val="ChartBodyLeft"/>
            </w:pPr>
            <w:r w:rsidRPr="009407FD">
              <w:t>1.</w:t>
            </w:r>
          </w:p>
        </w:tc>
        <w:tc>
          <w:tcPr>
            <w:tcW w:w="440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831856" w:rsidRPr="00831856" w:rsidRDefault="00831856" w:rsidP="00831856">
            <w:pPr>
              <w:pStyle w:val="ChartBodyLeft"/>
              <w:rPr>
                <w:sz w:val="18"/>
                <w:szCs w:val="18"/>
                <w:lang w:val="fr-CA"/>
              </w:rPr>
            </w:pPr>
            <w:r w:rsidRPr="00831856">
              <w:rPr>
                <w:sz w:val="18"/>
                <w:szCs w:val="18"/>
                <w:lang w:val="fr-CA"/>
              </w:rPr>
              <w:t>Écoute l’opinion d’autrui avec respect</w:t>
            </w:r>
          </w:p>
        </w:tc>
        <w:tc>
          <w:tcPr>
            <w:tcW w:w="98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31856" w:rsidRPr="00831856" w:rsidRDefault="00831856" w:rsidP="00831856">
            <w:pPr>
              <w:pStyle w:val="ChartBodyLeft"/>
              <w:rPr>
                <w:lang w:val="fr-CA"/>
              </w:rPr>
            </w:pPr>
          </w:p>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31856" w:rsidRPr="00831856" w:rsidRDefault="00831856" w:rsidP="00831856">
            <w:pPr>
              <w:pStyle w:val="ChartBodyLeft"/>
              <w:rPr>
                <w:lang w:val="fr-CA"/>
              </w:rPr>
            </w:pPr>
          </w:p>
        </w:tc>
        <w:tc>
          <w:tcPr>
            <w:tcW w:w="106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31856" w:rsidRPr="00831856" w:rsidRDefault="00831856" w:rsidP="00831856">
            <w:pPr>
              <w:pStyle w:val="ChartBodyLeft"/>
              <w:rPr>
                <w:lang w:val="fr-CA"/>
              </w:rPr>
            </w:pPr>
          </w:p>
        </w:tc>
        <w:tc>
          <w:tcPr>
            <w:tcW w:w="107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31856" w:rsidRPr="00831856" w:rsidRDefault="00831856" w:rsidP="00831856">
            <w:pPr>
              <w:pStyle w:val="ChartBodyLeft"/>
              <w:rPr>
                <w:lang w:val="fr-CA"/>
              </w:rPr>
            </w:pPr>
          </w:p>
        </w:tc>
        <w:tc>
          <w:tcPr>
            <w:tcW w:w="789"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31856" w:rsidRPr="00831856" w:rsidRDefault="00831856" w:rsidP="00831856">
            <w:pPr>
              <w:pStyle w:val="ChartBodyLeft"/>
              <w:rPr>
                <w:lang w:val="fr-CA"/>
              </w:rPr>
            </w:pPr>
          </w:p>
        </w:tc>
        <w:tc>
          <w:tcPr>
            <w:tcW w:w="975"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831856" w:rsidRPr="00831856" w:rsidRDefault="00831856" w:rsidP="00831856">
            <w:pPr>
              <w:pStyle w:val="ChartBodyLeft"/>
              <w:rPr>
                <w:lang w:val="fr-CA"/>
              </w:rPr>
            </w:pPr>
          </w:p>
        </w:tc>
      </w:tr>
      <w:tr w:rsidR="00831856" w:rsidRPr="00831856" w:rsidTr="00831856">
        <w:trPr>
          <w:trHeight w:val="60"/>
        </w:trPr>
        <w:tc>
          <w:tcPr>
            <w:tcW w:w="44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831856" w:rsidRPr="009407FD" w:rsidRDefault="00831856" w:rsidP="00831856">
            <w:pPr>
              <w:pStyle w:val="ChartBodyLeft"/>
            </w:pPr>
            <w:r w:rsidRPr="009407FD">
              <w:t>2.</w:t>
            </w:r>
          </w:p>
        </w:tc>
        <w:tc>
          <w:tcPr>
            <w:tcW w:w="440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831856" w:rsidRPr="00831856" w:rsidRDefault="00831856" w:rsidP="00831856">
            <w:pPr>
              <w:pStyle w:val="ChartBodyLeft"/>
              <w:rPr>
                <w:sz w:val="18"/>
                <w:szCs w:val="18"/>
                <w:lang w:val="fr-CA"/>
              </w:rPr>
            </w:pPr>
            <w:r w:rsidRPr="00831856">
              <w:rPr>
                <w:sz w:val="18"/>
                <w:szCs w:val="18"/>
                <w:lang w:val="fr-CA"/>
              </w:rPr>
              <w:t>Comportement qui contribue à la dynamique de la collaboration</w:t>
            </w:r>
          </w:p>
          <w:p w:rsidR="00831856" w:rsidRPr="00831856" w:rsidRDefault="00831856" w:rsidP="00831856">
            <w:pPr>
              <w:pStyle w:val="ChartBodyLeft"/>
              <w:rPr>
                <w:sz w:val="18"/>
                <w:szCs w:val="18"/>
                <w:lang w:val="fr-CA"/>
              </w:rPr>
            </w:pPr>
          </w:p>
        </w:tc>
        <w:tc>
          <w:tcPr>
            <w:tcW w:w="98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31856" w:rsidRPr="00831856" w:rsidRDefault="00831856" w:rsidP="00831856">
            <w:pPr>
              <w:pStyle w:val="ChartBodyLeft"/>
              <w:rPr>
                <w:lang w:val="fr-CA"/>
              </w:rPr>
            </w:pPr>
          </w:p>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31856" w:rsidRPr="00831856" w:rsidRDefault="00831856" w:rsidP="00831856">
            <w:pPr>
              <w:pStyle w:val="ChartBodyLeft"/>
              <w:rPr>
                <w:lang w:val="fr-CA"/>
              </w:rPr>
            </w:pPr>
          </w:p>
        </w:tc>
        <w:tc>
          <w:tcPr>
            <w:tcW w:w="106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31856" w:rsidRPr="00831856" w:rsidRDefault="00831856" w:rsidP="00831856">
            <w:pPr>
              <w:pStyle w:val="ChartBodyLeft"/>
              <w:rPr>
                <w:lang w:val="fr-CA"/>
              </w:rPr>
            </w:pPr>
          </w:p>
        </w:tc>
        <w:tc>
          <w:tcPr>
            <w:tcW w:w="107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31856" w:rsidRPr="00831856" w:rsidRDefault="00831856" w:rsidP="00831856">
            <w:pPr>
              <w:pStyle w:val="ChartBodyLeft"/>
              <w:rPr>
                <w:lang w:val="fr-CA"/>
              </w:rPr>
            </w:pPr>
          </w:p>
        </w:tc>
        <w:tc>
          <w:tcPr>
            <w:tcW w:w="789"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31856" w:rsidRPr="00831856" w:rsidRDefault="00831856" w:rsidP="00831856">
            <w:pPr>
              <w:pStyle w:val="ChartBodyLeft"/>
              <w:rPr>
                <w:lang w:val="fr-CA"/>
              </w:rPr>
            </w:pPr>
          </w:p>
        </w:tc>
        <w:tc>
          <w:tcPr>
            <w:tcW w:w="975"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831856" w:rsidRPr="00831856" w:rsidRDefault="00831856" w:rsidP="00831856">
            <w:pPr>
              <w:pStyle w:val="ChartBodyLeft"/>
              <w:rPr>
                <w:lang w:val="fr-CA"/>
              </w:rPr>
            </w:pPr>
          </w:p>
        </w:tc>
      </w:tr>
      <w:tr w:rsidR="00831856" w:rsidRPr="00831856" w:rsidTr="00831856">
        <w:trPr>
          <w:trHeight w:val="60"/>
        </w:trPr>
        <w:tc>
          <w:tcPr>
            <w:tcW w:w="44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831856" w:rsidRPr="009407FD" w:rsidRDefault="00831856" w:rsidP="00831856">
            <w:pPr>
              <w:pStyle w:val="ChartBodyLeft"/>
            </w:pPr>
            <w:r w:rsidRPr="009407FD">
              <w:t>3.</w:t>
            </w:r>
          </w:p>
        </w:tc>
        <w:tc>
          <w:tcPr>
            <w:tcW w:w="440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831856" w:rsidRPr="00831856" w:rsidRDefault="00831856" w:rsidP="00831856">
            <w:pPr>
              <w:pStyle w:val="ChartBodyLeft"/>
              <w:rPr>
                <w:sz w:val="18"/>
                <w:szCs w:val="18"/>
                <w:lang w:val="fr-CA"/>
              </w:rPr>
            </w:pPr>
            <w:r w:rsidRPr="00831856">
              <w:rPr>
                <w:sz w:val="18"/>
                <w:szCs w:val="18"/>
                <w:lang w:val="fr-CA"/>
              </w:rPr>
              <w:t>S’engage envers ses collègues, démontre son appréciation</w:t>
            </w:r>
          </w:p>
        </w:tc>
        <w:tc>
          <w:tcPr>
            <w:tcW w:w="98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31856" w:rsidRPr="00831856" w:rsidRDefault="00831856" w:rsidP="00831856">
            <w:pPr>
              <w:pStyle w:val="ChartBodyLeft"/>
              <w:rPr>
                <w:lang w:val="fr-CA"/>
              </w:rPr>
            </w:pPr>
          </w:p>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31856" w:rsidRPr="00831856" w:rsidRDefault="00831856" w:rsidP="00831856">
            <w:pPr>
              <w:pStyle w:val="ChartBodyLeft"/>
              <w:rPr>
                <w:lang w:val="fr-CA"/>
              </w:rPr>
            </w:pPr>
          </w:p>
        </w:tc>
        <w:tc>
          <w:tcPr>
            <w:tcW w:w="106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31856" w:rsidRPr="00831856" w:rsidRDefault="00831856" w:rsidP="00831856">
            <w:pPr>
              <w:pStyle w:val="ChartBodyLeft"/>
              <w:rPr>
                <w:lang w:val="fr-CA"/>
              </w:rPr>
            </w:pPr>
          </w:p>
        </w:tc>
        <w:tc>
          <w:tcPr>
            <w:tcW w:w="107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31856" w:rsidRPr="00831856" w:rsidRDefault="00831856" w:rsidP="00831856">
            <w:pPr>
              <w:pStyle w:val="ChartBodyLeft"/>
              <w:rPr>
                <w:lang w:val="fr-CA"/>
              </w:rPr>
            </w:pPr>
          </w:p>
        </w:tc>
        <w:tc>
          <w:tcPr>
            <w:tcW w:w="789"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31856" w:rsidRPr="00831856" w:rsidRDefault="00831856" w:rsidP="00831856">
            <w:pPr>
              <w:pStyle w:val="ChartBodyLeft"/>
              <w:rPr>
                <w:lang w:val="fr-CA"/>
              </w:rPr>
            </w:pPr>
          </w:p>
        </w:tc>
        <w:tc>
          <w:tcPr>
            <w:tcW w:w="975"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831856" w:rsidRPr="00831856" w:rsidRDefault="00831856" w:rsidP="00831856">
            <w:pPr>
              <w:pStyle w:val="ChartBodyLeft"/>
              <w:rPr>
                <w:lang w:val="fr-CA"/>
              </w:rPr>
            </w:pPr>
          </w:p>
        </w:tc>
      </w:tr>
      <w:tr w:rsidR="00831856" w:rsidRPr="009407FD" w:rsidTr="00831856">
        <w:trPr>
          <w:trHeight w:val="60"/>
        </w:trPr>
        <w:tc>
          <w:tcPr>
            <w:tcW w:w="44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831856" w:rsidRPr="009407FD" w:rsidRDefault="00831856" w:rsidP="00831856">
            <w:pPr>
              <w:pStyle w:val="ChartBodyLeft"/>
            </w:pPr>
            <w:r w:rsidRPr="009407FD">
              <w:t>4.</w:t>
            </w:r>
          </w:p>
        </w:tc>
        <w:tc>
          <w:tcPr>
            <w:tcW w:w="440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831856" w:rsidRPr="00702374" w:rsidRDefault="00831856" w:rsidP="00831856">
            <w:pPr>
              <w:pStyle w:val="ChartBodyLeft"/>
              <w:rPr>
                <w:sz w:val="18"/>
                <w:szCs w:val="18"/>
              </w:rPr>
            </w:pPr>
            <w:r w:rsidRPr="00702374">
              <w:rPr>
                <w:sz w:val="18"/>
                <w:szCs w:val="18"/>
              </w:rPr>
              <w:t>Est accessible, disponible</w:t>
            </w:r>
          </w:p>
        </w:tc>
        <w:tc>
          <w:tcPr>
            <w:tcW w:w="98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31856" w:rsidRPr="009407FD" w:rsidRDefault="00831856" w:rsidP="00831856">
            <w:pPr>
              <w:pStyle w:val="ChartBodyLeft"/>
            </w:pPr>
          </w:p>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31856" w:rsidRPr="009407FD" w:rsidRDefault="00831856" w:rsidP="00831856">
            <w:pPr>
              <w:pStyle w:val="ChartBodyLeft"/>
            </w:pPr>
          </w:p>
        </w:tc>
        <w:tc>
          <w:tcPr>
            <w:tcW w:w="106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31856" w:rsidRPr="009407FD" w:rsidRDefault="00831856" w:rsidP="00831856">
            <w:pPr>
              <w:pStyle w:val="ChartBodyLeft"/>
            </w:pPr>
          </w:p>
        </w:tc>
        <w:tc>
          <w:tcPr>
            <w:tcW w:w="107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31856" w:rsidRPr="009407FD" w:rsidRDefault="00831856" w:rsidP="00831856">
            <w:pPr>
              <w:pStyle w:val="ChartBodyLeft"/>
            </w:pPr>
          </w:p>
        </w:tc>
        <w:tc>
          <w:tcPr>
            <w:tcW w:w="789"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31856" w:rsidRPr="009407FD" w:rsidRDefault="00831856" w:rsidP="00831856">
            <w:pPr>
              <w:pStyle w:val="ChartBodyLeft"/>
            </w:pPr>
          </w:p>
        </w:tc>
        <w:tc>
          <w:tcPr>
            <w:tcW w:w="975"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831856" w:rsidRPr="009407FD" w:rsidRDefault="00831856" w:rsidP="00831856">
            <w:pPr>
              <w:pStyle w:val="ChartBodyLeft"/>
            </w:pPr>
          </w:p>
        </w:tc>
      </w:tr>
      <w:tr w:rsidR="00831856" w:rsidRPr="00831856" w:rsidTr="00831856">
        <w:trPr>
          <w:trHeight w:val="60"/>
        </w:trPr>
        <w:tc>
          <w:tcPr>
            <w:tcW w:w="44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831856" w:rsidRPr="009407FD" w:rsidRDefault="00831856" w:rsidP="00831856">
            <w:pPr>
              <w:pStyle w:val="ChartBodyLeft"/>
            </w:pPr>
            <w:r w:rsidRPr="009407FD">
              <w:t>5.</w:t>
            </w:r>
          </w:p>
        </w:tc>
        <w:tc>
          <w:tcPr>
            <w:tcW w:w="440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831856" w:rsidRPr="00831856" w:rsidRDefault="00831856" w:rsidP="00831856">
            <w:pPr>
              <w:pStyle w:val="ChartBodyLeft"/>
              <w:rPr>
                <w:sz w:val="18"/>
                <w:szCs w:val="18"/>
                <w:lang w:val="fr-CA"/>
              </w:rPr>
            </w:pPr>
            <w:r w:rsidRPr="00831856">
              <w:rPr>
                <w:sz w:val="18"/>
                <w:szCs w:val="18"/>
                <w:lang w:val="fr-CA"/>
              </w:rPr>
              <w:t>Communication non verbale efficace (contact visuel, posture, expressions) et démontre de bonnes compétences verbales (ton, débit, volume, pauses)</w:t>
            </w:r>
          </w:p>
        </w:tc>
        <w:tc>
          <w:tcPr>
            <w:tcW w:w="98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31856" w:rsidRPr="00831856" w:rsidRDefault="00831856" w:rsidP="00831856">
            <w:pPr>
              <w:pStyle w:val="ChartBodyLeft"/>
              <w:rPr>
                <w:lang w:val="fr-CA"/>
              </w:rPr>
            </w:pPr>
          </w:p>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31856" w:rsidRPr="00831856" w:rsidRDefault="00831856" w:rsidP="00831856">
            <w:pPr>
              <w:pStyle w:val="ChartBodyLeft"/>
              <w:rPr>
                <w:lang w:val="fr-CA"/>
              </w:rPr>
            </w:pPr>
          </w:p>
        </w:tc>
        <w:tc>
          <w:tcPr>
            <w:tcW w:w="106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31856" w:rsidRPr="00831856" w:rsidRDefault="00831856" w:rsidP="00831856">
            <w:pPr>
              <w:pStyle w:val="ChartBodyLeft"/>
              <w:rPr>
                <w:lang w:val="fr-CA"/>
              </w:rPr>
            </w:pPr>
          </w:p>
        </w:tc>
        <w:tc>
          <w:tcPr>
            <w:tcW w:w="107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31856" w:rsidRPr="00831856" w:rsidRDefault="00831856" w:rsidP="00831856">
            <w:pPr>
              <w:pStyle w:val="ChartBodyLeft"/>
              <w:rPr>
                <w:lang w:val="fr-CA"/>
              </w:rPr>
            </w:pPr>
          </w:p>
        </w:tc>
        <w:tc>
          <w:tcPr>
            <w:tcW w:w="789"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31856" w:rsidRPr="00831856" w:rsidRDefault="00831856" w:rsidP="00831856">
            <w:pPr>
              <w:pStyle w:val="ChartBodyLeft"/>
              <w:rPr>
                <w:lang w:val="fr-CA"/>
              </w:rPr>
            </w:pPr>
          </w:p>
        </w:tc>
        <w:tc>
          <w:tcPr>
            <w:tcW w:w="975"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831856" w:rsidRPr="00831856" w:rsidRDefault="00831856" w:rsidP="00831856">
            <w:pPr>
              <w:pStyle w:val="ChartBodyLeft"/>
              <w:rPr>
                <w:lang w:val="fr-CA"/>
              </w:rPr>
            </w:pPr>
          </w:p>
        </w:tc>
      </w:tr>
      <w:tr w:rsidR="00831856" w:rsidRPr="00831856" w:rsidTr="00831856">
        <w:trPr>
          <w:trHeight w:val="60"/>
        </w:trPr>
        <w:tc>
          <w:tcPr>
            <w:tcW w:w="44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831856" w:rsidRPr="009407FD" w:rsidRDefault="00831856" w:rsidP="00831856">
            <w:pPr>
              <w:pStyle w:val="ChartBodyLeft"/>
            </w:pPr>
            <w:r w:rsidRPr="009407FD">
              <w:t>6.</w:t>
            </w:r>
          </w:p>
        </w:tc>
        <w:tc>
          <w:tcPr>
            <w:tcW w:w="440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831856" w:rsidRPr="00831856" w:rsidRDefault="00831856" w:rsidP="00831856">
            <w:pPr>
              <w:pStyle w:val="ChartBodyLeft"/>
              <w:rPr>
                <w:sz w:val="18"/>
                <w:szCs w:val="18"/>
                <w:lang w:val="fr-CA"/>
              </w:rPr>
            </w:pPr>
            <w:r w:rsidRPr="00831856">
              <w:rPr>
                <w:sz w:val="18"/>
                <w:szCs w:val="18"/>
                <w:lang w:val="fr-CA"/>
              </w:rPr>
              <w:t>Négocie les responsabilités chevauchantes et partagées dans l’intérêt des patients</w:t>
            </w:r>
          </w:p>
        </w:tc>
        <w:tc>
          <w:tcPr>
            <w:tcW w:w="98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31856" w:rsidRPr="00831856" w:rsidRDefault="00831856" w:rsidP="00831856">
            <w:pPr>
              <w:pStyle w:val="ChartBodyLeft"/>
              <w:rPr>
                <w:lang w:val="fr-CA"/>
              </w:rPr>
            </w:pPr>
          </w:p>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31856" w:rsidRPr="00831856" w:rsidRDefault="00831856" w:rsidP="00831856">
            <w:pPr>
              <w:pStyle w:val="ChartBodyLeft"/>
              <w:rPr>
                <w:lang w:val="fr-CA"/>
              </w:rPr>
            </w:pPr>
          </w:p>
        </w:tc>
        <w:tc>
          <w:tcPr>
            <w:tcW w:w="106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31856" w:rsidRPr="00831856" w:rsidRDefault="00831856" w:rsidP="00831856">
            <w:pPr>
              <w:pStyle w:val="ChartBodyLeft"/>
              <w:rPr>
                <w:lang w:val="fr-CA"/>
              </w:rPr>
            </w:pPr>
          </w:p>
        </w:tc>
        <w:tc>
          <w:tcPr>
            <w:tcW w:w="107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31856" w:rsidRPr="00831856" w:rsidRDefault="00831856" w:rsidP="00831856">
            <w:pPr>
              <w:pStyle w:val="ChartBodyLeft"/>
              <w:rPr>
                <w:lang w:val="fr-CA"/>
              </w:rPr>
            </w:pPr>
          </w:p>
        </w:tc>
        <w:tc>
          <w:tcPr>
            <w:tcW w:w="789"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31856" w:rsidRPr="00831856" w:rsidRDefault="00831856" w:rsidP="00831856">
            <w:pPr>
              <w:pStyle w:val="ChartBodyLeft"/>
              <w:rPr>
                <w:lang w:val="fr-CA"/>
              </w:rPr>
            </w:pPr>
          </w:p>
        </w:tc>
        <w:tc>
          <w:tcPr>
            <w:tcW w:w="975"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831856" w:rsidRPr="00831856" w:rsidRDefault="00831856" w:rsidP="00831856">
            <w:pPr>
              <w:pStyle w:val="ChartBodyLeft"/>
              <w:rPr>
                <w:lang w:val="fr-CA"/>
              </w:rPr>
            </w:pPr>
          </w:p>
        </w:tc>
      </w:tr>
      <w:tr w:rsidR="00831856" w:rsidRPr="00831856" w:rsidTr="00831856">
        <w:trPr>
          <w:trHeight w:val="60"/>
        </w:trPr>
        <w:tc>
          <w:tcPr>
            <w:tcW w:w="44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831856" w:rsidRPr="009407FD" w:rsidRDefault="00831856" w:rsidP="00831856">
            <w:pPr>
              <w:pStyle w:val="ChartBodyLeft"/>
            </w:pPr>
            <w:r w:rsidRPr="009407FD">
              <w:t>7.</w:t>
            </w:r>
          </w:p>
        </w:tc>
        <w:tc>
          <w:tcPr>
            <w:tcW w:w="440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831856" w:rsidRPr="00831856" w:rsidRDefault="00831856" w:rsidP="00831856">
            <w:pPr>
              <w:pStyle w:val="ChartBodyLeft"/>
              <w:rPr>
                <w:sz w:val="18"/>
                <w:szCs w:val="18"/>
                <w:lang w:val="fr-CA"/>
              </w:rPr>
            </w:pPr>
            <w:r w:rsidRPr="00831856">
              <w:rPr>
                <w:sz w:val="18"/>
                <w:szCs w:val="18"/>
                <w:lang w:val="fr-CA"/>
              </w:rPr>
              <w:t>S’engage envers la prise de décisions partagée; cherche un terrain d’entente qui tient compte des besoins, des priorités et des étapes; négocie des plans d’action; propose des choix et options de rechange</w:t>
            </w:r>
          </w:p>
        </w:tc>
        <w:tc>
          <w:tcPr>
            <w:tcW w:w="98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31856" w:rsidRPr="00831856" w:rsidRDefault="00831856" w:rsidP="00831856">
            <w:pPr>
              <w:pStyle w:val="ChartBodyLeft"/>
              <w:rPr>
                <w:lang w:val="fr-CA"/>
              </w:rPr>
            </w:pPr>
          </w:p>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31856" w:rsidRPr="00831856" w:rsidRDefault="00831856" w:rsidP="00831856">
            <w:pPr>
              <w:pStyle w:val="ChartBodyLeft"/>
              <w:rPr>
                <w:lang w:val="fr-CA"/>
              </w:rPr>
            </w:pPr>
          </w:p>
        </w:tc>
        <w:tc>
          <w:tcPr>
            <w:tcW w:w="106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31856" w:rsidRPr="00831856" w:rsidRDefault="00831856" w:rsidP="00831856">
            <w:pPr>
              <w:pStyle w:val="ChartBodyLeft"/>
              <w:rPr>
                <w:lang w:val="fr-CA"/>
              </w:rPr>
            </w:pPr>
          </w:p>
        </w:tc>
        <w:tc>
          <w:tcPr>
            <w:tcW w:w="107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31856" w:rsidRPr="00831856" w:rsidRDefault="00831856" w:rsidP="00831856">
            <w:pPr>
              <w:pStyle w:val="ChartBodyLeft"/>
              <w:rPr>
                <w:lang w:val="fr-CA"/>
              </w:rPr>
            </w:pPr>
          </w:p>
        </w:tc>
        <w:tc>
          <w:tcPr>
            <w:tcW w:w="789"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31856" w:rsidRPr="00831856" w:rsidRDefault="00831856" w:rsidP="00831856">
            <w:pPr>
              <w:pStyle w:val="ChartBodyLeft"/>
              <w:rPr>
                <w:lang w:val="fr-CA"/>
              </w:rPr>
            </w:pPr>
          </w:p>
        </w:tc>
        <w:tc>
          <w:tcPr>
            <w:tcW w:w="975"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831856" w:rsidRPr="00831856" w:rsidRDefault="00831856" w:rsidP="00831856">
            <w:pPr>
              <w:pStyle w:val="ChartBodyLeft"/>
              <w:rPr>
                <w:lang w:val="fr-CA"/>
              </w:rPr>
            </w:pPr>
          </w:p>
        </w:tc>
      </w:tr>
      <w:tr w:rsidR="00831856" w:rsidRPr="00831856" w:rsidTr="00831856">
        <w:trPr>
          <w:trHeight w:val="60"/>
        </w:trPr>
        <w:tc>
          <w:tcPr>
            <w:tcW w:w="44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rsidR="00831856" w:rsidRPr="009407FD" w:rsidRDefault="00831856" w:rsidP="00831856">
            <w:pPr>
              <w:pStyle w:val="ChartBodyLeft"/>
            </w:pPr>
            <w:r w:rsidRPr="009407FD">
              <w:t>8.</w:t>
            </w:r>
          </w:p>
        </w:tc>
        <w:tc>
          <w:tcPr>
            <w:tcW w:w="440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831856" w:rsidRPr="00831856" w:rsidRDefault="00831856" w:rsidP="00831856">
            <w:pPr>
              <w:pStyle w:val="ChartBodyLeft"/>
              <w:rPr>
                <w:sz w:val="18"/>
                <w:szCs w:val="18"/>
                <w:lang w:val="fr-CA"/>
              </w:rPr>
            </w:pPr>
            <w:r w:rsidRPr="00831856">
              <w:rPr>
                <w:sz w:val="18"/>
                <w:szCs w:val="18"/>
                <w:lang w:val="fr-CA"/>
              </w:rPr>
              <w:t>Sollicite de la rétroaction et l’utilise pour s’améliorer</w:t>
            </w:r>
          </w:p>
        </w:tc>
        <w:tc>
          <w:tcPr>
            <w:tcW w:w="98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31856" w:rsidRPr="00831856" w:rsidRDefault="00831856" w:rsidP="00831856">
            <w:pPr>
              <w:pStyle w:val="ChartBodyLeft"/>
              <w:rPr>
                <w:lang w:val="fr-CA"/>
              </w:rPr>
            </w:pPr>
          </w:p>
        </w:tc>
        <w:tc>
          <w:tcPr>
            <w:tcW w:w="107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31856" w:rsidRPr="00831856" w:rsidRDefault="00831856" w:rsidP="00831856">
            <w:pPr>
              <w:pStyle w:val="ChartBodyLeft"/>
              <w:rPr>
                <w:lang w:val="fr-CA"/>
              </w:rPr>
            </w:pPr>
          </w:p>
        </w:tc>
        <w:tc>
          <w:tcPr>
            <w:tcW w:w="106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31856" w:rsidRPr="00831856" w:rsidRDefault="00831856" w:rsidP="00831856">
            <w:pPr>
              <w:pStyle w:val="ChartBodyLeft"/>
              <w:rPr>
                <w:lang w:val="fr-CA"/>
              </w:rPr>
            </w:pPr>
          </w:p>
        </w:tc>
        <w:tc>
          <w:tcPr>
            <w:tcW w:w="1074"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31856" w:rsidRPr="00831856" w:rsidRDefault="00831856" w:rsidP="00831856">
            <w:pPr>
              <w:pStyle w:val="ChartBodyLeft"/>
              <w:rPr>
                <w:lang w:val="fr-CA"/>
              </w:rPr>
            </w:pPr>
          </w:p>
        </w:tc>
        <w:tc>
          <w:tcPr>
            <w:tcW w:w="789"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831856" w:rsidRPr="00831856" w:rsidRDefault="00831856" w:rsidP="00831856">
            <w:pPr>
              <w:pStyle w:val="ChartBodyLeft"/>
              <w:rPr>
                <w:lang w:val="fr-CA"/>
              </w:rPr>
            </w:pPr>
          </w:p>
        </w:tc>
        <w:tc>
          <w:tcPr>
            <w:tcW w:w="975"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rsidR="00831856" w:rsidRPr="00831856" w:rsidRDefault="00831856" w:rsidP="00831856">
            <w:pPr>
              <w:pStyle w:val="ChartBodyLeft"/>
              <w:rPr>
                <w:lang w:val="fr-CA"/>
              </w:rPr>
            </w:pPr>
          </w:p>
        </w:tc>
      </w:tr>
    </w:tbl>
    <w:p w:rsidR="00831856" w:rsidRDefault="00831856" w:rsidP="00831856">
      <w:pPr>
        <w:rPr>
          <w:lang w:val="fr-CA"/>
        </w:rPr>
      </w:pPr>
    </w:p>
    <w:p w:rsidR="00831856" w:rsidRDefault="00831856" w:rsidP="00831856">
      <w:pPr>
        <w:rPr>
          <w:lang w:val="fr-CA"/>
        </w:rPr>
      </w:pPr>
    </w:p>
    <w:p w:rsidR="00831856" w:rsidRDefault="00831856" w:rsidP="00831856">
      <w:pPr>
        <w:rPr>
          <w:lang w:val="fr-CA"/>
        </w:rPr>
      </w:pPr>
    </w:p>
    <w:p w:rsidR="00831856" w:rsidRDefault="00831856" w:rsidP="00831856">
      <w:pPr>
        <w:rPr>
          <w:lang w:val="fr-CA"/>
        </w:rPr>
      </w:pPr>
    </w:p>
    <w:tbl>
      <w:tblPr>
        <w:tblW w:w="0" w:type="auto"/>
        <w:tblInd w:w="80" w:type="dxa"/>
        <w:tblLayout w:type="fixed"/>
        <w:tblCellMar>
          <w:left w:w="0" w:type="dxa"/>
          <w:right w:w="0" w:type="dxa"/>
        </w:tblCellMar>
        <w:tblLook w:val="0000" w:firstRow="0" w:lastRow="0" w:firstColumn="0" w:lastColumn="0" w:noHBand="0" w:noVBand="0"/>
      </w:tblPr>
      <w:tblGrid>
        <w:gridCol w:w="5400"/>
        <w:gridCol w:w="5400"/>
      </w:tblGrid>
      <w:tr w:rsidR="00831856" w:rsidRPr="009407FD" w:rsidTr="00F93038">
        <w:trPr>
          <w:trHeight w:val="60"/>
        </w:trPr>
        <w:tc>
          <w:tcPr>
            <w:tcW w:w="540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831856" w:rsidRPr="009407FD" w:rsidRDefault="00831856" w:rsidP="00831856">
            <w:pPr>
              <w:pStyle w:val="ChartHead"/>
            </w:pPr>
            <w:r>
              <w:lastRenderedPageBreak/>
              <w:t>Forces</w:t>
            </w:r>
          </w:p>
        </w:tc>
        <w:tc>
          <w:tcPr>
            <w:tcW w:w="540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831856" w:rsidRPr="009407FD" w:rsidRDefault="00831856" w:rsidP="00831856">
            <w:pPr>
              <w:pStyle w:val="ChartHead"/>
            </w:pPr>
            <w:proofErr w:type="spellStart"/>
            <w:r w:rsidRPr="00624CFA">
              <w:t>Amélioration</w:t>
            </w:r>
            <w:proofErr w:type="spellEnd"/>
            <w:r w:rsidRPr="00624CFA">
              <w:t xml:space="preserve"> </w:t>
            </w:r>
            <w:proofErr w:type="spellStart"/>
            <w:r w:rsidRPr="00624CFA">
              <w:t>souhaitée</w:t>
            </w:r>
            <w:proofErr w:type="spellEnd"/>
          </w:p>
        </w:tc>
      </w:tr>
      <w:tr w:rsidR="00831856" w:rsidRPr="00955119" w:rsidTr="00F93038">
        <w:trPr>
          <w:trHeight w:val="60"/>
        </w:trPr>
        <w:tc>
          <w:tcPr>
            <w:tcW w:w="5400" w:type="dxa"/>
            <w:tcBorders>
              <w:top w:val="single" w:sz="4" w:space="0" w:color="000000"/>
              <w:left w:val="single" w:sz="6" w:space="0" w:color="000000"/>
              <w:bottom w:val="single" w:sz="4" w:space="0" w:color="000000"/>
              <w:right w:val="single" w:sz="4" w:space="0" w:color="000000"/>
            </w:tcBorders>
            <w:tcMar>
              <w:top w:w="144" w:type="dxa"/>
              <w:left w:w="144" w:type="dxa"/>
              <w:bottom w:w="144" w:type="dxa"/>
              <w:right w:w="144" w:type="dxa"/>
            </w:tcMar>
          </w:tcPr>
          <w:p w:rsidR="00831856" w:rsidRPr="00955119" w:rsidRDefault="00831856" w:rsidP="00831856">
            <w:pPr>
              <w:pStyle w:val="ChartBodyLeft"/>
            </w:pPr>
            <w:r w:rsidRPr="00955119">
              <w:t xml:space="preserve">1. </w:t>
            </w:r>
          </w:p>
          <w:p w:rsidR="00831856" w:rsidRPr="00955119" w:rsidRDefault="00831856" w:rsidP="00831856">
            <w:pPr>
              <w:pStyle w:val="ChartBodyLeft"/>
            </w:pPr>
          </w:p>
          <w:p w:rsidR="00831856" w:rsidRPr="00955119" w:rsidRDefault="00831856" w:rsidP="00831856">
            <w:pPr>
              <w:pStyle w:val="ChartBodyLeft"/>
            </w:pPr>
          </w:p>
          <w:p w:rsidR="00831856" w:rsidRPr="00955119" w:rsidRDefault="00831856" w:rsidP="00831856">
            <w:pPr>
              <w:pStyle w:val="ChartBodyLeft"/>
            </w:pPr>
          </w:p>
          <w:p w:rsidR="00831856" w:rsidRPr="00955119" w:rsidRDefault="00831856" w:rsidP="00831856">
            <w:pPr>
              <w:pStyle w:val="ChartBodyLeft"/>
            </w:pPr>
          </w:p>
        </w:tc>
        <w:tc>
          <w:tcPr>
            <w:tcW w:w="5400" w:type="dxa"/>
            <w:tcBorders>
              <w:top w:val="single" w:sz="4" w:space="0" w:color="000000"/>
              <w:left w:val="single" w:sz="4" w:space="0" w:color="000000"/>
              <w:bottom w:val="single" w:sz="4" w:space="0" w:color="000000"/>
              <w:right w:val="single" w:sz="6" w:space="0" w:color="000000"/>
            </w:tcBorders>
            <w:tcMar>
              <w:top w:w="144" w:type="dxa"/>
              <w:left w:w="144" w:type="dxa"/>
              <w:bottom w:w="144" w:type="dxa"/>
              <w:right w:w="144" w:type="dxa"/>
            </w:tcMar>
          </w:tcPr>
          <w:p w:rsidR="00831856" w:rsidRPr="00955119" w:rsidRDefault="00831856" w:rsidP="00831856">
            <w:pPr>
              <w:pStyle w:val="ChartBodyLeft"/>
            </w:pPr>
            <w:r w:rsidRPr="00955119">
              <w:t>1.</w:t>
            </w:r>
          </w:p>
        </w:tc>
      </w:tr>
      <w:tr w:rsidR="00831856" w:rsidRPr="00955119" w:rsidTr="00F93038">
        <w:trPr>
          <w:trHeight w:val="60"/>
        </w:trPr>
        <w:tc>
          <w:tcPr>
            <w:tcW w:w="5400" w:type="dxa"/>
            <w:tcBorders>
              <w:top w:val="single" w:sz="4" w:space="0" w:color="000000"/>
              <w:left w:val="single" w:sz="6" w:space="0" w:color="000000"/>
              <w:bottom w:val="single" w:sz="4" w:space="0" w:color="000000"/>
              <w:right w:val="single" w:sz="4" w:space="0" w:color="000000"/>
            </w:tcBorders>
            <w:tcMar>
              <w:top w:w="144" w:type="dxa"/>
              <w:left w:w="144" w:type="dxa"/>
              <w:bottom w:w="144" w:type="dxa"/>
              <w:right w:w="144" w:type="dxa"/>
            </w:tcMar>
          </w:tcPr>
          <w:p w:rsidR="00831856" w:rsidRPr="00955119" w:rsidRDefault="00831856" w:rsidP="00831856">
            <w:pPr>
              <w:pStyle w:val="ChartBodyLeft"/>
            </w:pPr>
            <w:r w:rsidRPr="00955119">
              <w:t>2.</w:t>
            </w:r>
          </w:p>
          <w:p w:rsidR="00831856" w:rsidRPr="00955119" w:rsidRDefault="00831856" w:rsidP="00831856">
            <w:pPr>
              <w:pStyle w:val="ChartBodyLeft"/>
            </w:pPr>
          </w:p>
          <w:p w:rsidR="00831856" w:rsidRPr="00955119" w:rsidRDefault="00831856" w:rsidP="00831856">
            <w:pPr>
              <w:pStyle w:val="ChartBodyLeft"/>
            </w:pPr>
          </w:p>
          <w:p w:rsidR="00831856" w:rsidRPr="00955119" w:rsidRDefault="00831856" w:rsidP="00831856">
            <w:pPr>
              <w:pStyle w:val="ChartBodyLeft"/>
            </w:pPr>
          </w:p>
          <w:p w:rsidR="00831856" w:rsidRPr="00955119" w:rsidRDefault="00831856" w:rsidP="00831856">
            <w:pPr>
              <w:pStyle w:val="ChartBodyLeft"/>
            </w:pPr>
          </w:p>
        </w:tc>
        <w:tc>
          <w:tcPr>
            <w:tcW w:w="5400" w:type="dxa"/>
            <w:tcBorders>
              <w:top w:val="single" w:sz="4" w:space="0" w:color="000000"/>
              <w:left w:val="single" w:sz="4" w:space="0" w:color="000000"/>
              <w:bottom w:val="single" w:sz="4" w:space="0" w:color="000000"/>
              <w:right w:val="single" w:sz="6" w:space="0" w:color="000000"/>
            </w:tcBorders>
            <w:tcMar>
              <w:top w:w="144" w:type="dxa"/>
              <w:left w:w="144" w:type="dxa"/>
              <w:bottom w:w="144" w:type="dxa"/>
              <w:right w:w="144" w:type="dxa"/>
            </w:tcMar>
          </w:tcPr>
          <w:p w:rsidR="00831856" w:rsidRPr="00955119" w:rsidRDefault="00831856" w:rsidP="00831856">
            <w:pPr>
              <w:pStyle w:val="ChartBodyLeft"/>
            </w:pPr>
            <w:r w:rsidRPr="00955119">
              <w:t>2.</w:t>
            </w:r>
          </w:p>
        </w:tc>
      </w:tr>
      <w:tr w:rsidR="00831856" w:rsidRPr="00955119" w:rsidTr="00F93038">
        <w:trPr>
          <w:trHeight w:val="60"/>
        </w:trPr>
        <w:tc>
          <w:tcPr>
            <w:tcW w:w="5400" w:type="dxa"/>
            <w:tcBorders>
              <w:top w:val="single" w:sz="4" w:space="0" w:color="000000"/>
              <w:left w:val="single" w:sz="6" w:space="0" w:color="000000"/>
              <w:bottom w:val="single" w:sz="4" w:space="0" w:color="000000"/>
              <w:right w:val="single" w:sz="4" w:space="0" w:color="000000"/>
            </w:tcBorders>
            <w:tcMar>
              <w:top w:w="144" w:type="dxa"/>
              <w:left w:w="144" w:type="dxa"/>
              <w:bottom w:w="144" w:type="dxa"/>
              <w:right w:w="144" w:type="dxa"/>
            </w:tcMar>
          </w:tcPr>
          <w:p w:rsidR="00831856" w:rsidRPr="00955119" w:rsidRDefault="00831856" w:rsidP="00831856">
            <w:pPr>
              <w:pStyle w:val="ChartBodyLeft"/>
            </w:pPr>
            <w:r w:rsidRPr="00955119">
              <w:t>3.</w:t>
            </w:r>
          </w:p>
          <w:p w:rsidR="00831856" w:rsidRPr="00955119" w:rsidRDefault="00831856" w:rsidP="00831856">
            <w:pPr>
              <w:pStyle w:val="ChartBodyLeft"/>
            </w:pPr>
          </w:p>
          <w:p w:rsidR="00831856" w:rsidRPr="00955119" w:rsidRDefault="00831856" w:rsidP="00831856">
            <w:pPr>
              <w:pStyle w:val="ChartBodyLeft"/>
            </w:pPr>
          </w:p>
          <w:p w:rsidR="00831856" w:rsidRPr="00955119" w:rsidRDefault="00831856" w:rsidP="00831856">
            <w:pPr>
              <w:pStyle w:val="ChartBodyLeft"/>
            </w:pPr>
          </w:p>
          <w:p w:rsidR="00831856" w:rsidRPr="00955119" w:rsidRDefault="00831856" w:rsidP="00831856">
            <w:pPr>
              <w:pStyle w:val="ChartBodyLeft"/>
            </w:pPr>
          </w:p>
        </w:tc>
        <w:tc>
          <w:tcPr>
            <w:tcW w:w="5400" w:type="dxa"/>
            <w:tcBorders>
              <w:top w:val="single" w:sz="4" w:space="0" w:color="000000"/>
              <w:left w:val="single" w:sz="4" w:space="0" w:color="000000"/>
              <w:bottom w:val="single" w:sz="4" w:space="0" w:color="000000"/>
              <w:right w:val="single" w:sz="6" w:space="0" w:color="000000"/>
            </w:tcBorders>
            <w:tcMar>
              <w:top w:w="144" w:type="dxa"/>
              <w:left w:w="144" w:type="dxa"/>
              <w:bottom w:w="144" w:type="dxa"/>
              <w:right w:w="144" w:type="dxa"/>
            </w:tcMar>
          </w:tcPr>
          <w:p w:rsidR="00831856" w:rsidRPr="00955119" w:rsidRDefault="00831856" w:rsidP="00831856">
            <w:pPr>
              <w:pStyle w:val="ChartBodyLeft"/>
            </w:pPr>
            <w:r w:rsidRPr="00955119">
              <w:t>3.</w:t>
            </w:r>
          </w:p>
        </w:tc>
      </w:tr>
    </w:tbl>
    <w:p w:rsidR="00831856" w:rsidRDefault="00831856" w:rsidP="00831856">
      <w:pPr>
        <w:rPr>
          <w:lang w:val="fr-CA"/>
        </w:rPr>
      </w:pPr>
    </w:p>
    <w:p w:rsidR="00831856" w:rsidRDefault="00831856" w:rsidP="00831856">
      <w:pPr>
        <w:rPr>
          <w:lang w:val="fr-CA"/>
        </w:rPr>
      </w:pPr>
      <w:r>
        <w:rPr>
          <w:lang w:val="fr-CA"/>
        </w:rPr>
        <w:t xml:space="preserve">Commentaires : </w:t>
      </w:r>
    </w:p>
    <w:p w:rsidR="00831856" w:rsidRDefault="00831856" w:rsidP="00831856">
      <w:pPr>
        <w:rPr>
          <w:lang w:val="fr-CA"/>
        </w:rPr>
      </w:pPr>
    </w:p>
    <w:p w:rsidR="00831856" w:rsidRDefault="00831856" w:rsidP="00831856">
      <w:pPr>
        <w:rPr>
          <w:lang w:val="fr-CA"/>
        </w:rPr>
      </w:pPr>
    </w:p>
    <w:p w:rsidR="00831856" w:rsidRDefault="00831856" w:rsidP="00831856">
      <w:pPr>
        <w:rPr>
          <w:lang w:val="fr-CA"/>
        </w:rPr>
      </w:pPr>
    </w:p>
    <w:p w:rsidR="00831856" w:rsidRDefault="00831856" w:rsidP="00831856">
      <w:pPr>
        <w:rPr>
          <w:lang w:val="fr-CA"/>
        </w:rPr>
      </w:pPr>
    </w:p>
    <w:p w:rsidR="00831856" w:rsidRDefault="00831856" w:rsidP="00831856">
      <w:pPr>
        <w:rPr>
          <w:lang w:val="fr-CA"/>
        </w:rPr>
      </w:pPr>
    </w:p>
    <w:p w:rsidR="00831856" w:rsidRDefault="00831856" w:rsidP="00831856">
      <w:pPr>
        <w:rPr>
          <w:lang w:val="fr-CA"/>
        </w:rPr>
      </w:pPr>
    </w:p>
    <w:p w:rsidR="00831856" w:rsidRDefault="00831856" w:rsidP="00831856">
      <w:pPr>
        <w:rPr>
          <w:lang w:val="fr-CA"/>
        </w:rPr>
      </w:pPr>
    </w:p>
    <w:p w:rsidR="00831856" w:rsidRDefault="00831856" w:rsidP="00831856">
      <w:pPr>
        <w:rPr>
          <w:lang w:val="fr-CA"/>
        </w:rPr>
      </w:pPr>
    </w:p>
    <w:p w:rsidR="00831856" w:rsidRDefault="00831856" w:rsidP="00831856">
      <w:pPr>
        <w:rPr>
          <w:lang w:val="fr-CA"/>
        </w:rPr>
      </w:pPr>
    </w:p>
    <w:p w:rsidR="00831856" w:rsidRDefault="00831856" w:rsidP="00831856">
      <w:pPr>
        <w:rPr>
          <w:lang w:val="fr-CA"/>
        </w:rPr>
      </w:pPr>
    </w:p>
    <w:p w:rsidR="00831856" w:rsidRPr="0054651F" w:rsidRDefault="00831856" w:rsidP="00831856">
      <w:pPr>
        <w:rPr>
          <w:lang w:val="en-US"/>
        </w:rPr>
      </w:pPr>
      <w:bookmarkStart w:id="0" w:name="_GoBack"/>
      <w:bookmarkEnd w:id="0"/>
    </w:p>
    <w:p w:rsidR="00831856" w:rsidRDefault="00831856" w:rsidP="00831856">
      <w:pPr>
        <w:rPr>
          <w:lang w:val="fr-CA"/>
        </w:rPr>
      </w:pPr>
    </w:p>
    <w:p w:rsidR="002B03F8" w:rsidRPr="00B46140" w:rsidRDefault="00831856" w:rsidP="00831856">
      <w:pPr>
        <w:rPr>
          <w:lang w:val="fr-CA"/>
        </w:rPr>
      </w:pPr>
      <w:r w:rsidRPr="005B70BD">
        <w:rPr>
          <w:lang w:val="fr-CA"/>
        </w:rPr>
        <w:t>Veuillez remettre ce document à</w:t>
      </w:r>
      <w:proofErr w:type="gramStart"/>
      <w:r w:rsidRPr="005B70BD">
        <w:rPr>
          <w:lang w:val="fr-CA"/>
        </w:rPr>
        <w:t xml:space="preserve"> :</w:t>
      </w:r>
      <w:r w:rsidRPr="005B70BD">
        <w:rPr>
          <w:lang w:val="fr-CA"/>
        </w:rPr>
        <w:softHyphen/>
      </w:r>
      <w:proofErr w:type="gramEnd"/>
      <w:r w:rsidRPr="005B70BD">
        <w:rPr>
          <w:lang w:val="fr-CA"/>
        </w:rPr>
        <w:softHyphen/>
        <w:t>__</w:t>
      </w:r>
      <w:r w:rsidRPr="005B70BD">
        <w:rPr>
          <w:u w:val="single"/>
          <w:lang w:val="fr-CA"/>
        </w:rPr>
        <w:tab/>
      </w:r>
      <w:r w:rsidRPr="005B70BD">
        <w:rPr>
          <w:u w:val="single"/>
          <w:lang w:val="fr-CA"/>
        </w:rPr>
        <w:tab/>
      </w:r>
      <w:r w:rsidRPr="005B70BD">
        <w:rPr>
          <w:u w:val="single"/>
          <w:lang w:val="fr-CA"/>
        </w:rPr>
        <w:tab/>
      </w:r>
      <w:r w:rsidRPr="005B70BD">
        <w:rPr>
          <w:u w:val="single"/>
          <w:lang w:val="fr-CA"/>
        </w:rPr>
        <w:tab/>
      </w:r>
      <w:r w:rsidRPr="005B70BD">
        <w:rPr>
          <w:u w:val="single"/>
          <w:lang w:val="fr-CA"/>
        </w:rPr>
        <w:tab/>
      </w:r>
      <w:r w:rsidRPr="005B70BD">
        <w:rPr>
          <w:u w:val="single"/>
          <w:lang w:val="fr-CA"/>
        </w:rPr>
        <w:tab/>
      </w:r>
      <w:r w:rsidRPr="005B70BD">
        <w:rPr>
          <w:u w:val="single"/>
          <w:lang w:val="fr-CA"/>
        </w:rPr>
        <w:tab/>
      </w:r>
      <w:r w:rsidRPr="005B70BD">
        <w:rPr>
          <w:u w:val="single"/>
          <w:lang w:val="fr-CA"/>
        </w:rPr>
        <w:tab/>
      </w:r>
      <w:r w:rsidRPr="005B70BD">
        <w:rPr>
          <w:u w:val="single"/>
          <w:lang w:val="fr-CA"/>
        </w:rPr>
        <w:tab/>
      </w:r>
      <w:r w:rsidRPr="005B70BD">
        <w:rPr>
          <w:lang w:val="fr-CA"/>
        </w:rPr>
        <w:tab/>
      </w:r>
    </w:p>
    <w:sectPr w:rsidR="002B03F8" w:rsidRPr="00B46140" w:rsidSect="00B46140">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3297083</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5DF938" id="Rectangle 3" o:spid="_x0000_s1026" style="position:absolute;margin-left:259.6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FNM57jfAAAACQEAAA8AAABk&#10;cnMvZG93bnJldi54bWxMj8FOg0AQhu8mvsNmTLzZBZpiRZZGTTQerImtMT1OYQpEdhbZLcW3dzzp&#10;cf758s83+WqynRpp8K1jA/EsAkVcuqrl2sD79vFqCcoH5Ao7x2TgmzysivOzHLPKnfiNxk2olZSw&#10;z9BAE0Kfae3Lhiz6meuJZXdwg8Ug41DrasCTlNtOJ1GUaosty4UGe3poqPzcHK2Brd3t7r9e5+36&#10;6WNcH54xfekJjbm8mO5uQQWawh8Mv/qiDoU47d2RK686A4v4JhHUwDy6BiXAIo0l2EuwTEA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U0znu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966096" w:rsidP="00966096">
    <w:pPr>
      <w:pStyle w:val="BasicParagraph"/>
      <w:jc w:val="center"/>
      <w:rPr>
        <w:color w:val="7F7F7F"/>
      </w:rPr>
    </w:pPr>
    <w:proofErr w:type="spellStart"/>
    <w:r w:rsidRPr="00966096">
      <w:rPr>
        <w:rFonts w:ascii="Open Sans" w:hAnsi="Open Sans" w:cs="Open Sans"/>
        <w:color w:val="7F7F7F"/>
        <w:sz w:val="14"/>
        <w:szCs w:val="14"/>
        <w:lang w:val="en-GB"/>
      </w:rPr>
      <w:t>Outils</w:t>
    </w:r>
    <w:proofErr w:type="spellEnd"/>
    <w:r w:rsidRPr="00966096">
      <w:rPr>
        <w:rFonts w:ascii="Open Sans" w:hAnsi="Open Sans" w:cs="Open Sans"/>
        <w:color w:val="7F7F7F"/>
        <w:sz w:val="14"/>
        <w:szCs w:val="14"/>
        <w:lang w:val="en-GB"/>
      </w:rPr>
      <w:t xml:space="preserve"> </w:t>
    </w:r>
    <w:proofErr w:type="spellStart"/>
    <w:r w:rsidR="00831856">
      <w:rPr>
        <w:rFonts w:ascii="Open Sans" w:hAnsi="Open Sans" w:cs="Open Sans"/>
        <w:color w:val="7F7F7F"/>
        <w:sz w:val="14"/>
        <w:szCs w:val="14"/>
        <w:lang w:val="en-GB"/>
      </w:rPr>
      <w:t>d’évaluation</w:t>
    </w:r>
    <w:proofErr w:type="spellEnd"/>
    <w:r w:rsidR="00831856">
      <w:rPr>
        <w:rFonts w:ascii="Open Sans" w:hAnsi="Open Sans" w:cs="Open Sans"/>
        <w:color w:val="7F7F7F"/>
        <w:sz w:val="14"/>
        <w:szCs w:val="14"/>
        <w:lang w:val="en-GB"/>
      </w:rPr>
      <w:t xml:space="preserve"> 1</w:t>
    </w:r>
    <w:r w:rsidRPr="00966096">
      <w:rPr>
        <w:rFonts w:ascii="Open Sans" w:hAnsi="Open Sans" w:cs="Open Sans"/>
        <w:color w:val="7F7F7F"/>
        <w:sz w:val="14"/>
        <w:szCs w:val="14"/>
        <w:lang w:val="en-GB"/>
      </w:rPr>
      <w:t xml:space="preserve"> – </w:t>
    </w:r>
    <w:r w:rsidR="00831856">
      <w:rPr>
        <w:rFonts w:ascii="Open Sans" w:hAnsi="Open Sans" w:cs="Open Sans"/>
        <w:color w:val="003A5B" w:themeColor="text2"/>
        <w:sz w:val="14"/>
        <w:szCs w:val="14"/>
        <w:lang w:val="en-GB"/>
      </w:rPr>
      <w:t>RÉTROACTION MULTISOURCES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25B5848"/>
    <w:multiLevelType w:val="hybridMultilevel"/>
    <w:tmpl w:val="D6E00BAE"/>
    <w:lvl w:ilvl="0" w:tplc="BB1CC458">
      <w:numFmt w:val="bullet"/>
      <w:lvlText w:val=""/>
      <w:lvlJc w:val="left"/>
      <w:pPr>
        <w:ind w:left="720" w:hanging="360"/>
      </w:pPr>
      <w:rPr>
        <w:rFonts w:ascii="Wingdings" w:eastAsia="MS ??"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37E3846"/>
    <w:multiLevelType w:val="hybridMultilevel"/>
    <w:tmpl w:val="B970B5CC"/>
    <w:lvl w:ilvl="0" w:tplc="22A46EAE">
      <w:start w:val="1"/>
      <w:numFmt w:val="bullet"/>
      <w:lvlText w:val=""/>
      <w:lvlJc w:val="left"/>
      <w:pPr>
        <w:ind w:left="720" w:hanging="360"/>
      </w:pPr>
      <w:rPr>
        <w:rFonts w:ascii="Webdings" w:hAnsi="Webdings" w:hint="default"/>
      </w:rPr>
    </w:lvl>
    <w:lvl w:ilvl="1" w:tplc="EFD09F6C">
      <w:numFmt w:val="bullet"/>
      <w:lvlText w:val=""/>
      <w:lvlJc w:val="left"/>
      <w:pPr>
        <w:ind w:left="1500" w:hanging="420"/>
      </w:pPr>
      <w:rPr>
        <w:rFonts w:ascii="Wingdings" w:eastAsia="Open Sans"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4501027C"/>
    <w:multiLevelType w:val="hybridMultilevel"/>
    <w:tmpl w:val="ECA2BC7E"/>
    <w:lvl w:ilvl="0" w:tplc="22A46EAE">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47C84"/>
    <w:multiLevelType w:val="hybridMultilevel"/>
    <w:tmpl w:val="6D2EFB74"/>
    <w:lvl w:ilvl="0" w:tplc="22A46EAE">
      <w:start w:val="1"/>
      <w:numFmt w:val="bullet"/>
      <w:lvlText w:val=""/>
      <w:lvlJc w:val="left"/>
      <w:pPr>
        <w:ind w:left="720" w:hanging="360"/>
      </w:pPr>
      <w:rPr>
        <w:rFonts w:ascii="Webdings" w:hAnsi="Webdings" w:hint="default"/>
      </w:rPr>
    </w:lvl>
    <w:lvl w:ilvl="1" w:tplc="22A46EAE">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E022A7"/>
    <w:multiLevelType w:val="hybridMultilevel"/>
    <w:tmpl w:val="123490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4"/>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7"/>
  </w:num>
  <w:num w:numId="15">
    <w:abstractNumId w:val="11"/>
  </w:num>
  <w:num w:numId="16">
    <w:abstractNumId w:val="13"/>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4651F"/>
    <w:rsid w:val="005713B3"/>
    <w:rsid w:val="005775BA"/>
    <w:rsid w:val="00596D14"/>
    <w:rsid w:val="005A57F7"/>
    <w:rsid w:val="005C2F09"/>
    <w:rsid w:val="005D11C0"/>
    <w:rsid w:val="005D33BD"/>
    <w:rsid w:val="00613FB2"/>
    <w:rsid w:val="00654037"/>
    <w:rsid w:val="00663960"/>
    <w:rsid w:val="00670E6C"/>
    <w:rsid w:val="006A4987"/>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1856"/>
    <w:rsid w:val="00833150"/>
    <w:rsid w:val="008443EB"/>
    <w:rsid w:val="00876B9E"/>
    <w:rsid w:val="008C2410"/>
    <w:rsid w:val="008D1DAB"/>
    <w:rsid w:val="008E3B4B"/>
    <w:rsid w:val="00942992"/>
    <w:rsid w:val="00954630"/>
    <w:rsid w:val="00966096"/>
    <w:rsid w:val="009733A1"/>
    <w:rsid w:val="00995F49"/>
    <w:rsid w:val="009E2429"/>
    <w:rsid w:val="00A24FBE"/>
    <w:rsid w:val="00AE0AF1"/>
    <w:rsid w:val="00AE7966"/>
    <w:rsid w:val="00AF2D83"/>
    <w:rsid w:val="00B46140"/>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1C7D23"/>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styleId="SubtleReference">
    <w:name w:val="Subtle Reference"/>
    <w:basedOn w:val="DefaultParagraphFont"/>
    <w:uiPriority w:val="31"/>
    <w:qFormat/>
    <w:rsid w:val="00B46140"/>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84CC8-8561-4E98-AE97-134146438644}">
  <ds:schemaRefs>
    <ds:schemaRef ds:uri="http://schemas.openxmlformats.org/package/2006/metadata/core-properties"/>
    <ds:schemaRef ds:uri="http://purl.org/dc/elements/1.1/"/>
    <ds:schemaRef ds:uri="f3c17827-2a44-4186-817e-0d9f5805cdb5"/>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4.xml><?xml version="1.0" encoding="utf-8"?>
<ds:datastoreItem xmlns:ds="http://schemas.openxmlformats.org/officeDocument/2006/customXml" ds:itemID="{F4B010AB-945F-45B4-8DB0-07974170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0</TotalTime>
  <Pages>3</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2</cp:revision>
  <cp:lastPrinted>2018-08-24T17:51:00Z</cp:lastPrinted>
  <dcterms:created xsi:type="dcterms:W3CDTF">2021-11-22T19:45:00Z</dcterms:created>
  <dcterms:modified xsi:type="dcterms:W3CDTF">2021-11-22T19:45:00Z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