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03F8" w:rsidRPr="0057646B" w:rsidRDefault="0057646B" w:rsidP="006A4987">
      <w:pPr>
        <w:pStyle w:val="Heading1"/>
        <w:rPr>
          <w:b/>
          <w:sz w:val="56"/>
          <w:lang w:val="fr-CA"/>
        </w:rPr>
      </w:pPr>
      <w:r w:rsidRPr="0057646B">
        <w:rPr>
          <w:sz w:val="56"/>
          <w:lang w:val="fr-CA"/>
        </w:rPr>
        <w:t>Outils d’évaluation 3 - Examen clinique objectif structuré (ECOS)</w:t>
      </w:r>
    </w:p>
    <w:p w:rsidR="002B03F8" w:rsidRPr="0057646B" w:rsidRDefault="00237AAC" w:rsidP="00237AAC">
      <w:pPr>
        <w:pStyle w:val="Subtitle"/>
        <w:rPr>
          <w:lang w:val="en-US"/>
        </w:rPr>
      </w:pPr>
      <w:r w:rsidRPr="0057646B">
        <w:rPr>
          <w:lang w:val="en-US"/>
        </w:rPr>
        <w:t xml:space="preserve">CanMEDS </w:t>
      </w:r>
      <w:proofErr w:type="spellStart"/>
      <w:r w:rsidR="0057646B" w:rsidRPr="0057646B">
        <w:rPr>
          <w:lang w:val="en-US"/>
        </w:rPr>
        <w:t>Promoteur</w:t>
      </w:r>
      <w:proofErr w:type="spellEnd"/>
      <w:r w:rsidR="0057646B" w:rsidRPr="0057646B">
        <w:rPr>
          <w:lang w:val="en-US"/>
        </w:rPr>
        <w:t xml:space="preserve"> de la santé</w:t>
      </w:r>
    </w:p>
    <w:p w:rsidR="0057646B" w:rsidRPr="0057646B" w:rsidRDefault="0057646B" w:rsidP="0057646B">
      <w:pPr>
        <w:pStyle w:val="Heading2"/>
        <w:rPr>
          <w:lang w:val="fr-CA"/>
        </w:rPr>
      </w:pPr>
      <w:r w:rsidRPr="0057646B">
        <w:rPr>
          <w:lang w:val="fr-CA"/>
        </w:rPr>
        <w:t>ECOS sur le rôle de promoteur de la santé</w:t>
      </w:r>
    </w:p>
    <w:p w:rsidR="00237AAC" w:rsidRPr="0057646B" w:rsidRDefault="0057646B" w:rsidP="00237AAC">
      <w:pPr>
        <w:rPr>
          <w:rStyle w:val="SubtleReference"/>
          <w:iCs/>
          <w:sz w:val="22"/>
          <w:lang w:val="fr-CA"/>
        </w:rPr>
      </w:pPr>
      <w:r w:rsidRPr="0057646B">
        <w:rPr>
          <w:iCs/>
          <w:smallCaps/>
          <w:color w:val="5A5A5A" w:themeColor="text1" w:themeTint="A5"/>
          <w:sz w:val="22"/>
          <w:lang w:val="fr-CA"/>
        </w:rPr>
        <w:t xml:space="preserve">Le contenu ci-dessous, rédigé par S. Glover Takahashi et J. </w:t>
      </w:r>
      <w:proofErr w:type="spellStart"/>
      <w:r w:rsidRPr="0057646B">
        <w:rPr>
          <w:iCs/>
          <w:smallCaps/>
          <w:color w:val="5A5A5A" w:themeColor="text1" w:themeTint="A5"/>
          <w:sz w:val="22"/>
          <w:lang w:val="fr-CA"/>
        </w:rPr>
        <w:t>Sherbino</w:t>
      </w:r>
      <w:proofErr w:type="spellEnd"/>
      <w:r w:rsidRPr="0057646B">
        <w:rPr>
          <w:iCs/>
          <w:smallCaps/>
          <w:color w:val="5A5A5A" w:themeColor="text1" w:themeTint="A5"/>
          <w:sz w:val="22"/>
          <w:lang w:val="fr-CA"/>
        </w:rPr>
        <w:t xml:space="preserve"> sous la gouverne du Collège royal des médecins et chirurgiens du Canada, est tiré tel quel du Guide des outils d'enseignement et d'évaluation CanMEDS. Vous pouvez utiliser, reproduire et modifier ce contenu à vos propres fins non commerciales, à condition d’indiquer clairement vos changements et de créditer le Collège royal. Ce dernier peut révoquer cette autorisation à tout moment, par écrit.  </w:t>
      </w:r>
    </w:p>
    <w:p w:rsidR="00322403" w:rsidRPr="0057646B" w:rsidRDefault="0057646B" w:rsidP="00237AAC">
      <w:pPr>
        <w:rPr>
          <w:rStyle w:val="SubtleReference"/>
          <w:b/>
          <w:iCs/>
          <w:sz w:val="22"/>
          <w:lang w:val="fr-CA"/>
        </w:rPr>
      </w:pPr>
      <w:r w:rsidRPr="0057646B">
        <w:rPr>
          <w:b/>
          <w:iCs/>
          <w:smallCaps/>
          <w:color w:val="5A5A5A" w:themeColor="text1" w:themeTint="A5"/>
          <w:sz w:val="22"/>
          <w:lang w:val="fr-CA"/>
        </w:rPr>
        <w:t>REMARQUE : Le contenu ci-dessous peut avoir été modifié et ne plus représenter l’opinion ou le point de vue du Collège royal.</w:t>
      </w:r>
    </w:p>
    <w:p w:rsidR="00237AAC" w:rsidRPr="0057646B" w:rsidRDefault="0057646B" w:rsidP="00237AAC">
      <w:pPr>
        <w:pStyle w:val="Heading3"/>
        <w:rPr>
          <w:rFonts w:eastAsiaTheme="minorEastAsia"/>
          <w:color w:val="003A5B" w:themeColor="text2"/>
          <w:lang w:val="fr-CA" w:eastAsia="ja-JP"/>
        </w:rPr>
      </w:pPr>
      <w:r w:rsidRPr="0057646B">
        <w:rPr>
          <w:rFonts w:eastAsiaTheme="minorEastAsia"/>
          <w:color w:val="003A5B" w:themeColor="text2"/>
          <w:lang w:val="fr-CA" w:eastAsia="ja-JP"/>
        </w:rPr>
        <w:t>Directives à l’intention de l’évaluateur :</w:t>
      </w:r>
    </w:p>
    <w:p w:rsidR="00237AAC" w:rsidRPr="0057646B" w:rsidRDefault="0057646B" w:rsidP="00237AAC">
      <w:pPr>
        <w:rPr>
          <w:rFonts w:cs="AGaramondPro-BoldItalic"/>
          <w:b/>
          <w:bCs/>
          <w:i/>
          <w:iCs/>
          <w:sz w:val="22"/>
          <w:lang w:val="fr-CA" w:eastAsia="ja-JP"/>
        </w:rPr>
      </w:pPr>
      <w:r w:rsidRPr="0057646B">
        <w:rPr>
          <w:rStyle w:val="Heading4Char"/>
          <w:sz w:val="24"/>
          <w:lang w:val="fr-CA"/>
        </w:rPr>
        <w:t xml:space="preserve">Objects d’apprentissage: </w:t>
      </w:r>
      <w:r w:rsidRPr="0057646B">
        <w:rPr>
          <w:rFonts w:cs="AGaramondPro-BoldItalic"/>
          <w:b/>
          <w:bCs/>
          <w:i/>
          <w:iCs/>
          <w:sz w:val="22"/>
          <w:lang w:val="fr-CA" w:eastAsia="ja-JP"/>
        </w:rPr>
        <w:t xml:space="preserve"> </w:t>
      </w:r>
    </w:p>
    <w:p w:rsidR="00237AAC" w:rsidRPr="0057646B" w:rsidRDefault="0057646B" w:rsidP="00237AAC">
      <w:pPr>
        <w:rPr>
          <w:lang w:val="fr-CA" w:eastAsia="ja-JP"/>
        </w:rPr>
      </w:pPr>
      <w:r w:rsidRPr="0057646B">
        <w:rPr>
          <w:lang w:val="fr-CA" w:eastAsia="ja-JP"/>
        </w:rPr>
        <w:t>Les évaluations ECOS sont une façon efficace d’évaluer si la performance d’un apprenant est supérieure, inférieure ou égale aux normes établies. Les ECOS permettent notamment de déterminer si un apprenant rencontre ou dépasse les attentes en ce qui concerne la compréhension et l’application des compétences du rôle de promoteur de la santé, ou s’il accuse un retard en la matière</w:t>
      </w:r>
    </w:p>
    <w:p w:rsidR="00237AAC" w:rsidRPr="00237AAC" w:rsidRDefault="0057646B" w:rsidP="00237AAC">
      <w:pPr>
        <w:pStyle w:val="Heading4"/>
        <w:rPr>
          <w:sz w:val="24"/>
          <w:lang w:eastAsia="ja-JP"/>
        </w:rPr>
      </w:pPr>
      <w:r>
        <w:rPr>
          <w:sz w:val="24"/>
          <w:lang w:eastAsia="ja-JP"/>
        </w:rPr>
        <w:t xml:space="preserve">Comment adapter cet outil: </w:t>
      </w:r>
    </w:p>
    <w:p w:rsidR="00237AAC" w:rsidRPr="0057646B" w:rsidRDefault="0057646B" w:rsidP="00237AAC">
      <w:pPr>
        <w:pStyle w:val="ListParagraph"/>
        <w:rPr>
          <w:lang w:val="fr-CA" w:eastAsia="ja-JP"/>
        </w:rPr>
      </w:pPr>
      <w:r w:rsidRPr="0057646B">
        <w:rPr>
          <w:lang w:val="fr-CA" w:eastAsia="ja-JP"/>
        </w:rPr>
        <w:t>Choisissez les contenus à conserver, à modifier ou à ajouter aux cas d’ECOS. Chaque scénario est conçu pour durer une dizaine de minutes en tout.</w:t>
      </w:r>
    </w:p>
    <w:p w:rsidR="00237AAC" w:rsidRPr="0057646B" w:rsidRDefault="0057646B" w:rsidP="0057646B">
      <w:pPr>
        <w:pStyle w:val="ListParagraph"/>
        <w:rPr>
          <w:lang w:val="fr-CA" w:eastAsia="ja-JP"/>
        </w:rPr>
      </w:pPr>
      <w:r w:rsidRPr="0057646B">
        <w:rPr>
          <w:lang w:val="fr-CA" w:eastAsia="ja-JP"/>
        </w:rPr>
        <w:t>Modifiez les scénarios afin qu’ils durent de 7 à 8 minutes (au moyen d’un patient standardisé), afin de permettre une période de questions de l’éducateur de 2 à 3 minutes. Deux à quatre questions exploratoires permettront en effet d’en savoir beaucoup plus sur la compétence d’un apprenant dans un domaine donné.</w:t>
      </w:r>
    </w:p>
    <w:p w:rsidR="00237AAC" w:rsidRPr="0057646B" w:rsidRDefault="0057646B" w:rsidP="00237AAC">
      <w:pPr>
        <w:pStyle w:val="ListParagraph"/>
        <w:rPr>
          <w:lang w:val="fr-CA" w:eastAsia="ja-JP"/>
        </w:rPr>
      </w:pPr>
      <w:r w:rsidRPr="0057646B">
        <w:rPr>
          <w:lang w:val="fr-CA" w:eastAsia="ja-JP"/>
        </w:rPr>
        <w:t>Combinez l’évaluation de plusieurs rôles dans le même examen.</w:t>
      </w:r>
    </w:p>
    <w:p w:rsidR="00237AAC" w:rsidRDefault="0057646B" w:rsidP="00237AAC">
      <w:pPr>
        <w:pStyle w:val="ListParagraph"/>
        <w:rPr>
          <w:lang w:val="fr-CA" w:eastAsia="ja-JP"/>
        </w:rPr>
      </w:pPr>
      <w:r w:rsidRPr="0057646B">
        <w:rPr>
          <w:lang w:val="fr-CA" w:eastAsia="ja-JP"/>
        </w:rPr>
        <w:t>ECOS en cours de formation devrait se composer de quatre à six cas.</w:t>
      </w:r>
    </w:p>
    <w:p w:rsidR="0057646B" w:rsidRDefault="0057646B" w:rsidP="00237AAC">
      <w:pPr>
        <w:pStyle w:val="ListParagraph"/>
        <w:rPr>
          <w:lang w:val="fr-CA" w:eastAsia="ja-JP"/>
        </w:rPr>
      </w:pPr>
      <w:r w:rsidRPr="0057646B">
        <w:rPr>
          <w:lang w:val="fr-CA" w:eastAsia="ja-JP"/>
        </w:rPr>
        <w:t>Vous pouvez aussi réaliser un scénario dans le cadre d’une séance d’enseignement, en proposant aux résidents de faire une démonstration au moyen d’un patient standardisé.</w:t>
      </w:r>
    </w:p>
    <w:p w:rsidR="0057646B" w:rsidRPr="0057646B" w:rsidRDefault="0057646B" w:rsidP="00237AAC">
      <w:pPr>
        <w:pStyle w:val="ListParagraph"/>
        <w:rPr>
          <w:lang w:val="fr-CA" w:eastAsia="ja-JP"/>
        </w:rPr>
      </w:pPr>
      <w:r w:rsidRPr="0057646B">
        <w:rPr>
          <w:lang w:val="fr-CA" w:eastAsia="ja-JP"/>
        </w:rPr>
        <w:t>Vous pouvez aussi utiliser un scénario sur vidéo pour appuyer votre enseignement.</w:t>
      </w:r>
    </w:p>
    <w:p w:rsidR="00237AAC" w:rsidRDefault="00237AAC" w:rsidP="00237AAC">
      <w:pPr>
        <w:rPr>
          <w:rFonts w:ascii="AGaramondPro-Regular" w:eastAsiaTheme="minorEastAsia" w:hAnsi="AGaramondPro-Regular" w:cs="AGaramondPro-Regular"/>
          <w:sz w:val="20"/>
          <w:szCs w:val="20"/>
          <w:lang w:eastAsia="ja-JP"/>
        </w:rPr>
      </w:pPr>
      <w:r>
        <w:rPr>
          <w:rFonts w:ascii="AGaramondPro-Regular" w:eastAsiaTheme="minorEastAsia" w:hAnsi="AGaramondPro-Regular" w:cs="AGaramondPro-Regular"/>
          <w:sz w:val="20"/>
          <w:szCs w:val="20"/>
          <w:lang w:eastAsia="ja-JP"/>
        </w:rPr>
        <w:t>.</w:t>
      </w:r>
      <w:r>
        <w:rPr>
          <w:rFonts w:ascii="AGaramondPro-Regular" w:eastAsiaTheme="minorEastAsia" w:hAnsi="AGaramondPro-Regular" w:cs="AGaramondPro-Regular"/>
          <w:sz w:val="20"/>
          <w:szCs w:val="20"/>
          <w:lang w:eastAsia="ja-JP"/>
        </w:rPr>
        <w:br w:type="page"/>
      </w:r>
    </w:p>
    <w:p w:rsidR="00237AAC" w:rsidRDefault="0057646B" w:rsidP="00237AAC">
      <w:pPr>
        <w:pStyle w:val="Heading2"/>
        <w:rPr>
          <w:color w:val="auto"/>
          <w:lang w:eastAsia="ja-JP"/>
        </w:rPr>
      </w:pPr>
      <w:proofErr w:type="spellStart"/>
      <w:r w:rsidRPr="0057646B">
        <w:rPr>
          <w:lang w:val="en-CA" w:eastAsia="ja-JP"/>
        </w:rPr>
        <w:lastRenderedPageBreak/>
        <w:t>Scénario</w:t>
      </w:r>
      <w:proofErr w:type="spellEnd"/>
      <w:r w:rsidRPr="0057646B">
        <w:rPr>
          <w:lang w:val="en-CA" w:eastAsia="ja-JP"/>
        </w:rPr>
        <w:t xml:space="preserve"> #</w:t>
      </w:r>
      <w:proofErr w:type="gramStart"/>
      <w:r w:rsidRPr="0057646B">
        <w:rPr>
          <w:lang w:val="en-CA" w:eastAsia="ja-JP"/>
        </w:rPr>
        <w:t>1 :</w:t>
      </w:r>
      <w:proofErr w:type="gramEnd"/>
    </w:p>
    <w:p w:rsidR="00237AAC" w:rsidRPr="00DE52FE" w:rsidRDefault="00DE52FE" w:rsidP="00237AAC">
      <w:pPr>
        <w:rPr>
          <w:rFonts w:cs="AGaramondPro-Regular"/>
          <w:lang w:val="fr-CA" w:eastAsia="ja-JP"/>
        </w:rPr>
      </w:pPr>
      <w:r w:rsidRPr="00DE52FE">
        <w:rPr>
          <w:rFonts w:cs="AGaramondPro-Regular"/>
          <w:lang w:val="fr-CA" w:eastAsia="ja-JP"/>
        </w:rPr>
        <w:t>Un immigrant du Portugal de 39 ans se présente à vous [psychiatre, médecin de famille, physiatre, neurologue, spécialiste en ergothérapie] pour une évaluation et des traitements [</w:t>
      </w:r>
      <w:proofErr w:type="spellStart"/>
      <w:r w:rsidRPr="00DE52FE">
        <w:rPr>
          <w:rFonts w:cs="AGaramondPro-Regular"/>
          <w:lang w:val="fr-CA" w:eastAsia="ja-JP"/>
        </w:rPr>
        <w:t>depression</w:t>
      </w:r>
      <w:proofErr w:type="spellEnd"/>
      <w:r w:rsidRPr="00DE52FE">
        <w:rPr>
          <w:rFonts w:cs="AGaramondPro-Regular"/>
          <w:lang w:val="fr-CA" w:eastAsia="ja-JP"/>
        </w:rPr>
        <w:t xml:space="preserve"> OU traitement de la douleur].</w:t>
      </w:r>
    </w:p>
    <w:p w:rsidR="00237AAC" w:rsidRPr="00DE52FE" w:rsidRDefault="00DE52FE" w:rsidP="00237AAC">
      <w:pPr>
        <w:rPr>
          <w:rFonts w:cs="AGaramondPro-Regular"/>
          <w:lang w:val="fr-CA" w:eastAsia="ja-JP"/>
        </w:rPr>
      </w:pPr>
      <w:r w:rsidRPr="00DE52FE">
        <w:rPr>
          <w:rFonts w:cs="AGaramondPro-Regular"/>
          <w:lang w:val="fr-CA" w:eastAsia="ja-JP"/>
        </w:rPr>
        <w:t>Le patient ne maîtrise pas bien le français ni l’anglais.</w:t>
      </w:r>
    </w:p>
    <w:p w:rsidR="00237AAC" w:rsidRPr="00DE52FE" w:rsidRDefault="00DE52FE" w:rsidP="00237AAC">
      <w:pPr>
        <w:rPr>
          <w:rFonts w:cs="AGaramondPro-Regular"/>
          <w:szCs w:val="24"/>
          <w:lang w:val="fr-CA" w:eastAsia="ja-JP"/>
        </w:rPr>
      </w:pPr>
      <w:r w:rsidRPr="00DE52FE">
        <w:rPr>
          <w:rFonts w:cs="AGaramondPro-Regular"/>
          <w:szCs w:val="24"/>
          <w:lang w:val="fr-CA" w:eastAsia="ja-JP"/>
        </w:rPr>
        <w:t>Dix-huit mois plus tôt, il a subi une blessure au travail ayant causé un syndrome complexe de douleur locale au bras gauche (non dominant). Sa demande d’assurance invalidité a récemment été refusée.</w:t>
      </w:r>
    </w:p>
    <w:p w:rsidR="00237AAC" w:rsidRPr="00DE52FE" w:rsidRDefault="00DE52FE" w:rsidP="00237AAC">
      <w:pPr>
        <w:ind w:left="360" w:hanging="360"/>
        <w:rPr>
          <w:lang w:val="fr-CA"/>
        </w:rPr>
      </w:pPr>
      <w:r w:rsidRPr="00DE52FE">
        <w:rPr>
          <w:lang w:val="fr-CA"/>
        </w:rPr>
        <w:t>Vous avez [8 à 10 minutes] pour défendre les intérêts de ce patient.</w:t>
      </w:r>
    </w:p>
    <w:p w:rsidR="00237AAC" w:rsidRPr="00DE52FE" w:rsidRDefault="00DE52FE" w:rsidP="00237AAC">
      <w:pPr>
        <w:pStyle w:val="Heading2"/>
        <w:rPr>
          <w:lang w:val="en-US" w:eastAsia="ja-JP"/>
        </w:rPr>
      </w:pPr>
      <w:proofErr w:type="spellStart"/>
      <w:r w:rsidRPr="00DE52FE">
        <w:rPr>
          <w:lang w:val="en-US" w:eastAsia="ja-JP"/>
        </w:rPr>
        <w:t>Scénario</w:t>
      </w:r>
      <w:proofErr w:type="spellEnd"/>
      <w:r w:rsidRPr="00DE52FE">
        <w:rPr>
          <w:lang w:val="en-US" w:eastAsia="ja-JP"/>
        </w:rPr>
        <w:t xml:space="preserve"> #</w:t>
      </w:r>
      <w:proofErr w:type="gramStart"/>
      <w:r w:rsidRPr="00DE52FE">
        <w:rPr>
          <w:lang w:val="en-US" w:eastAsia="ja-JP"/>
        </w:rPr>
        <w:t>2 :</w:t>
      </w:r>
      <w:proofErr w:type="gramEnd"/>
      <w:r w:rsidRPr="00DE52FE">
        <w:rPr>
          <w:lang w:val="en-US" w:eastAsia="ja-JP"/>
        </w:rPr>
        <w:t xml:space="preserve"> </w:t>
      </w:r>
    </w:p>
    <w:p w:rsidR="00237AAC" w:rsidRPr="00DE52FE" w:rsidRDefault="00DE52FE" w:rsidP="00237AAC">
      <w:pPr>
        <w:rPr>
          <w:lang w:val="fr-CA" w:eastAsia="ja-JP"/>
        </w:rPr>
      </w:pPr>
      <w:r w:rsidRPr="00DE52FE">
        <w:rPr>
          <w:lang w:val="fr-CA" w:eastAsia="ja-JP"/>
        </w:rPr>
        <w:t>Une jeune fille de 17 ans se présente [à la salle d’urgence, à une clinique de pédiatrie ambulatoire ou à un cabinet de médecine familiale], souffrant d’une lésion aux tissus mous et d’abrasion à l’avant-bras en raison d’une chute en vélo.</w:t>
      </w:r>
    </w:p>
    <w:p w:rsidR="00237AAC" w:rsidRPr="00DE52FE" w:rsidRDefault="00DE52FE" w:rsidP="00237AAC">
      <w:pPr>
        <w:rPr>
          <w:lang w:val="fr-CA" w:eastAsia="ja-JP"/>
        </w:rPr>
      </w:pPr>
      <w:r w:rsidRPr="00DE52FE">
        <w:rPr>
          <w:lang w:val="fr-CA" w:eastAsia="ja-JP"/>
        </w:rPr>
        <w:t>Pendant votre évaluation, vous découvrez qu’elle ne portait pas de casque protecteur « parce que ce n’est pas cool ».</w:t>
      </w:r>
    </w:p>
    <w:p w:rsidR="00237AAC" w:rsidRPr="00DE52FE" w:rsidRDefault="00DE52FE" w:rsidP="00237AAC">
      <w:pPr>
        <w:rPr>
          <w:lang w:val="fr-CA" w:eastAsia="ja-JP"/>
        </w:rPr>
      </w:pPr>
      <w:r w:rsidRPr="00DE52FE">
        <w:rPr>
          <w:lang w:val="fr-CA" w:eastAsia="ja-JP"/>
        </w:rPr>
        <w:t>Vous avez [5 à 7 minutes] pour défendre les intérêts de cette patiente.</w:t>
      </w:r>
    </w:p>
    <w:p w:rsidR="00237AAC" w:rsidRPr="00DE52FE" w:rsidRDefault="00DE52FE" w:rsidP="00237AAC">
      <w:pPr>
        <w:pStyle w:val="Heading2"/>
        <w:rPr>
          <w:lang w:val="en-US" w:eastAsia="ja-JP"/>
        </w:rPr>
      </w:pPr>
      <w:proofErr w:type="spellStart"/>
      <w:r w:rsidRPr="00DE52FE">
        <w:rPr>
          <w:lang w:val="en-US" w:eastAsia="ja-JP"/>
        </w:rPr>
        <w:t>Scénario</w:t>
      </w:r>
      <w:proofErr w:type="spellEnd"/>
      <w:r w:rsidRPr="00DE52FE">
        <w:rPr>
          <w:lang w:val="en-US" w:eastAsia="ja-JP"/>
        </w:rPr>
        <w:t xml:space="preserve"> #</w:t>
      </w:r>
      <w:proofErr w:type="gramStart"/>
      <w:r w:rsidRPr="00DE52FE">
        <w:rPr>
          <w:lang w:val="en-US" w:eastAsia="ja-JP"/>
        </w:rPr>
        <w:t>3 :</w:t>
      </w:r>
      <w:proofErr w:type="gramEnd"/>
    </w:p>
    <w:p w:rsidR="00237AAC" w:rsidRPr="00DE52FE" w:rsidRDefault="00DE52FE" w:rsidP="00237AAC">
      <w:pPr>
        <w:rPr>
          <w:lang w:val="fr-CA" w:eastAsia="ja-JP"/>
        </w:rPr>
      </w:pPr>
      <w:r w:rsidRPr="00DE52FE">
        <w:rPr>
          <w:lang w:val="fr-CA" w:eastAsia="ja-JP"/>
        </w:rPr>
        <w:t>Vous êtes un résident en fin de formation et vous venez de finir votre première journée à diriger une clinique ambulatoire [médecine interne, orthopédie, médecine familiale] fort achalandée.</w:t>
      </w:r>
    </w:p>
    <w:p w:rsidR="00237AAC" w:rsidRPr="00DE52FE" w:rsidRDefault="00DE52FE" w:rsidP="00237AAC">
      <w:pPr>
        <w:rPr>
          <w:lang w:val="fr-CA" w:eastAsia="ja-JP"/>
        </w:rPr>
      </w:pPr>
      <w:r w:rsidRPr="00DE52FE">
        <w:rPr>
          <w:lang w:val="fr-CA" w:eastAsia="ja-JP"/>
        </w:rPr>
        <w:t>Après avoir vu [x] patients, il est devenu évident que cette clinique traite un nombre étonnamment élevé de cas d’ulcères diabétiques aux membres inférieurs. Les patients nomment toujours ces ulcères en tant que plainte secondaire ou accessoire.</w:t>
      </w:r>
    </w:p>
    <w:p w:rsidR="00237AAC" w:rsidRPr="00DE52FE" w:rsidRDefault="00DE52FE" w:rsidP="00237AAC">
      <w:pPr>
        <w:rPr>
          <w:lang w:val="fr-CA" w:eastAsia="ja-JP"/>
        </w:rPr>
      </w:pPr>
      <w:r w:rsidRPr="00DE52FE">
        <w:rPr>
          <w:lang w:val="fr-CA" w:eastAsia="ja-JP"/>
        </w:rPr>
        <w:t>Le lendemain, lors de la tournée auprès des patients, le [gestionnaire de l’unité, membre de l’équipe de gestion des risques, résident chef, médecin principal] demande à l’équipe si quelqu’un aurait cerné une occasion d’améliorer les soins aux patients.</w:t>
      </w:r>
    </w:p>
    <w:p w:rsidR="00237AAC" w:rsidRPr="00DE52FE" w:rsidRDefault="00DE52FE" w:rsidP="00237AAC">
      <w:pPr>
        <w:rPr>
          <w:lang w:val="fr-CA" w:eastAsia="ja-JP"/>
        </w:rPr>
      </w:pPr>
      <w:r w:rsidRPr="00DE52FE">
        <w:rPr>
          <w:lang w:val="fr-CA" w:eastAsia="ja-JP"/>
        </w:rPr>
        <w:t xml:space="preserve">Vous avez [8 à 10 minutes] pour discuter de ce que vous avez constaté la veille et des considérations entourant la promotion de la santé qui en découlent. </w:t>
      </w:r>
      <w:r w:rsidR="00237AAC" w:rsidRPr="00DE52FE">
        <w:rPr>
          <w:lang w:val="fr-CA" w:eastAsia="ja-JP"/>
        </w:rPr>
        <w:br w:type="page"/>
      </w:r>
    </w:p>
    <w:p w:rsidR="00237AAC" w:rsidRPr="00DE52FE" w:rsidRDefault="00DE52FE" w:rsidP="00237AAC">
      <w:pPr>
        <w:pStyle w:val="Heading2"/>
        <w:rPr>
          <w:lang w:val="fr-CA" w:eastAsia="ja-JP"/>
        </w:rPr>
      </w:pPr>
      <w:r w:rsidRPr="00DE52FE">
        <w:rPr>
          <w:lang w:val="fr-CA" w:eastAsia="ja-JP"/>
        </w:rPr>
        <w:lastRenderedPageBreak/>
        <w:t>ECOS : FICHE DE POINTAGE POUR LES SCÉNARIOS 1 ET 2</w:t>
      </w:r>
    </w:p>
    <w:p w:rsidR="00237AAC" w:rsidRPr="00DE52FE" w:rsidRDefault="00DE52FE" w:rsidP="00237AAC">
      <w:pPr>
        <w:rPr>
          <w:rFonts w:eastAsiaTheme="minorEastAsia" w:cs="AGaramondPro-Regular"/>
          <w:lang w:val="fr-CA" w:eastAsia="ja-JP"/>
        </w:rPr>
      </w:pPr>
      <w:r w:rsidRPr="00DE52FE">
        <w:rPr>
          <w:rFonts w:eastAsiaTheme="minorEastAsia" w:cs="AGaramondPro-Regular"/>
          <w:lang w:val="fr-CA" w:eastAsia="ja-JP"/>
        </w:rPr>
        <w:t>Nom de l’apprenant</w:t>
      </w:r>
      <w:r w:rsidR="00237AAC" w:rsidRPr="00DE52FE">
        <w:rPr>
          <w:rFonts w:eastAsiaTheme="minorEastAsia" w:cs="AGaramondPro-Regular"/>
          <w:lang w:val="fr-CA" w:eastAsia="ja-JP"/>
        </w:rPr>
        <w:t>:</w:t>
      </w:r>
      <w:r>
        <w:rPr>
          <w:rFonts w:eastAsiaTheme="minorEastAsia" w:cs="AGaramondPro-Regular"/>
          <w:lang w:val="fr-CA" w:eastAsia="ja-JP"/>
        </w:rPr>
        <w:t xml:space="preserve"> </w:t>
      </w:r>
      <w:r w:rsidR="00237AAC" w:rsidRPr="00DE52FE">
        <w:rPr>
          <w:rFonts w:eastAsiaTheme="minorEastAsia" w:cs="AGaramondPro-Regular"/>
          <w:lang w:val="fr-CA" w:eastAsia="ja-JP"/>
        </w:rPr>
        <w:t>____________________________________________</w:t>
      </w:r>
    </w:p>
    <w:p w:rsidR="00237AAC" w:rsidRPr="00DE52FE" w:rsidRDefault="00237AAC" w:rsidP="00237AAC">
      <w:pPr>
        <w:rPr>
          <w:rFonts w:eastAsiaTheme="minorEastAsia" w:cs="AGaramondPro-Regular"/>
          <w:lang w:val="fr-CA" w:eastAsia="ja-JP"/>
        </w:rPr>
      </w:pPr>
      <w:r w:rsidRPr="00DE52FE">
        <w:rPr>
          <w:rFonts w:eastAsiaTheme="minorEastAsia" w:cs="AGaramondPro-Regular"/>
          <w:lang w:val="fr-CA" w:eastAsia="ja-JP"/>
        </w:rPr>
        <w:t>Program</w:t>
      </w:r>
      <w:r w:rsidR="00DE52FE">
        <w:rPr>
          <w:rFonts w:eastAsiaTheme="minorEastAsia" w:cs="AGaramondPro-Regular"/>
          <w:lang w:val="fr-CA" w:eastAsia="ja-JP"/>
        </w:rPr>
        <w:t>me</w:t>
      </w:r>
      <w:r w:rsidRPr="00DE52FE">
        <w:rPr>
          <w:rFonts w:eastAsiaTheme="minorEastAsia" w:cs="AGaramondPro-Regular"/>
          <w:lang w:val="fr-CA" w:eastAsia="ja-JP"/>
        </w:rPr>
        <w:t>:</w:t>
      </w:r>
      <w:r w:rsidR="00DE52FE">
        <w:rPr>
          <w:rFonts w:eastAsiaTheme="minorEastAsia" w:cs="AGaramondPro-Regular"/>
          <w:lang w:val="fr-CA" w:eastAsia="ja-JP"/>
        </w:rPr>
        <w:t xml:space="preserve"> </w:t>
      </w:r>
      <w:r w:rsidRPr="00DE52FE">
        <w:rPr>
          <w:rFonts w:eastAsiaTheme="minorEastAsia" w:cs="AGaramondPro-Regular"/>
          <w:lang w:val="fr-CA" w:eastAsia="ja-JP"/>
        </w:rPr>
        <w:t>_______________________________</w:t>
      </w:r>
      <w:r w:rsidR="00DE52FE">
        <w:rPr>
          <w:rFonts w:eastAsiaTheme="minorEastAsia" w:cs="AGaramondPro-Regular"/>
          <w:lang w:val="fr-CA" w:eastAsia="ja-JP"/>
        </w:rPr>
        <w:t xml:space="preserve">    </w:t>
      </w:r>
      <w:proofErr w:type="spellStart"/>
      <w:r w:rsidR="00DE52FE" w:rsidRPr="00DE52FE">
        <w:rPr>
          <w:rFonts w:eastAsiaTheme="minorEastAsia" w:cs="AGaramondPro-Regular"/>
          <w:lang w:eastAsia="ja-JP"/>
        </w:rPr>
        <w:t>Niveau</w:t>
      </w:r>
      <w:proofErr w:type="spellEnd"/>
      <w:r w:rsidR="00DE52FE" w:rsidRPr="00DE52FE">
        <w:rPr>
          <w:rFonts w:eastAsiaTheme="minorEastAsia" w:cs="AGaramondPro-Regular"/>
          <w:lang w:eastAsia="ja-JP"/>
        </w:rPr>
        <w:t xml:space="preserve"> de </w:t>
      </w:r>
      <w:proofErr w:type="spellStart"/>
      <w:r w:rsidR="00DE52FE" w:rsidRPr="00DE52FE">
        <w:rPr>
          <w:rFonts w:eastAsiaTheme="minorEastAsia" w:cs="AGaramondPro-Regular"/>
          <w:lang w:eastAsia="ja-JP"/>
        </w:rPr>
        <w:t>l’apprenant</w:t>
      </w:r>
      <w:proofErr w:type="spellEnd"/>
      <w:r w:rsidRPr="00DE52FE">
        <w:rPr>
          <w:rFonts w:eastAsiaTheme="minorEastAsia" w:cs="AGaramondPro-Regular"/>
          <w:lang w:val="fr-CA" w:eastAsia="ja-JP"/>
        </w:rPr>
        <w:t>: ___________________________</w:t>
      </w:r>
    </w:p>
    <w:tbl>
      <w:tblPr>
        <w:tblStyle w:val="TableGrid"/>
        <w:tblW w:w="0" w:type="auto"/>
        <w:tblLook w:val="04A0" w:firstRow="1" w:lastRow="0" w:firstColumn="1" w:lastColumn="0" w:noHBand="0" w:noVBand="1"/>
      </w:tblPr>
      <w:tblGrid>
        <w:gridCol w:w="2167"/>
        <w:gridCol w:w="2138"/>
        <w:gridCol w:w="2177"/>
        <w:gridCol w:w="2138"/>
        <w:gridCol w:w="2170"/>
      </w:tblGrid>
      <w:tr w:rsidR="00237AAC" w:rsidRPr="00DE52FE" w:rsidTr="006D2320">
        <w:tc>
          <w:tcPr>
            <w:tcW w:w="11016" w:type="dxa"/>
            <w:gridSpan w:val="5"/>
          </w:tcPr>
          <w:p w:rsidR="00237AAC" w:rsidRPr="00DE52FE" w:rsidRDefault="00DE52FE" w:rsidP="00DE52FE">
            <w:pPr>
              <w:pStyle w:val="ChartHead"/>
              <w:rPr>
                <w:lang w:val="fr-CA" w:eastAsia="ja-JP"/>
              </w:rPr>
            </w:pPr>
            <w:r w:rsidRPr="00DE52FE">
              <w:rPr>
                <w:rFonts w:eastAsia="MS Mincho"/>
                <w:lang w:val="fr-CA" w:eastAsia="ja-JP"/>
              </w:rPr>
              <w:t xml:space="preserve">PROMOTEUR DE LA SANTÉ : cerner les besoins en matière de santé en temps opportun </w:t>
            </w:r>
            <w:r w:rsidRPr="00DE52FE">
              <w:rPr>
                <w:rFonts w:eastAsia="MS Mincho"/>
                <w:b w:val="0"/>
                <w:lang w:val="fr-CA" w:eastAsia="ja-JP"/>
              </w:rPr>
              <w:t>(y compris la nécessité de revendiquer des ressources ou services de santé, de promouvoir de sains comportements et d’intégrer la prévention, la promotion de la santé et la surveillance)</w:t>
            </w:r>
          </w:p>
        </w:tc>
      </w:tr>
      <w:tr w:rsidR="00237AAC" w:rsidTr="006D2320">
        <w:tc>
          <w:tcPr>
            <w:tcW w:w="2203" w:type="dxa"/>
          </w:tcPr>
          <w:p w:rsidR="00237AAC" w:rsidRDefault="00237AAC" w:rsidP="00237AAC">
            <w:pPr>
              <w:pStyle w:val="ChartBodyCentered"/>
              <w:rPr>
                <w:lang w:eastAsia="ja-JP"/>
              </w:rPr>
            </w:pPr>
            <w:r>
              <w:rPr>
                <w:lang w:eastAsia="ja-JP"/>
              </w:rPr>
              <w:t>1</w:t>
            </w:r>
          </w:p>
        </w:tc>
        <w:tc>
          <w:tcPr>
            <w:tcW w:w="2203" w:type="dxa"/>
          </w:tcPr>
          <w:p w:rsidR="00237AAC" w:rsidRDefault="00237AAC" w:rsidP="00237AAC">
            <w:pPr>
              <w:pStyle w:val="ChartBodyCentered"/>
              <w:rPr>
                <w:lang w:eastAsia="ja-JP"/>
              </w:rPr>
            </w:pPr>
            <w:r>
              <w:rPr>
                <w:lang w:eastAsia="ja-JP"/>
              </w:rPr>
              <w:t>2</w:t>
            </w:r>
          </w:p>
        </w:tc>
        <w:tc>
          <w:tcPr>
            <w:tcW w:w="2203" w:type="dxa"/>
          </w:tcPr>
          <w:p w:rsidR="00237AAC" w:rsidRDefault="00237AAC" w:rsidP="00237AAC">
            <w:pPr>
              <w:pStyle w:val="ChartBodyCentered"/>
              <w:rPr>
                <w:lang w:eastAsia="ja-JP"/>
              </w:rPr>
            </w:pPr>
            <w:r>
              <w:rPr>
                <w:lang w:eastAsia="ja-JP"/>
              </w:rPr>
              <w:t>3</w:t>
            </w:r>
          </w:p>
        </w:tc>
        <w:tc>
          <w:tcPr>
            <w:tcW w:w="2203" w:type="dxa"/>
          </w:tcPr>
          <w:p w:rsidR="00237AAC" w:rsidRDefault="00237AAC" w:rsidP="00237AAC">
            <w:pPr>
              <w:pStyle w:val="ChartBodyCentered"/>
              <w:rPr>
                <w:lang w:eastAsia="ja-JP"/>
              </w:rPr>
            </w:pPr>
            <w:r>
              <w:rPr>
                <w:lang w:eastAsia="ja-JP"/>
              </w:rPr>
              <w:t>4</w:t>
            </w:r>
          </w:p>
        </w:tc>
        <w:tc>
          <w:tcPr>
            <w:tcW w:w="2204" w:type="dxa"/>
          </w:tcPr>
          <w:p w:rsidR="00237AAC" w:rsidRDefault="00237AAC" w:rsidP="00237AAC">
            <w:pPr>
              <w:pStyle w:val="ChartBodyCentered"/>
              <w:rPr>
                <w:lang w:eastAsia="ja-JP"/>
              </w:rPr>
            </w:pPr>
            <w:r>
              <w:rPr>
                <w:lang w:eastAsia="ja-JP"/>
              </w:rPr>
              <w:t>5</w:t>
            </w:r>
          </w:p>
        </w:tc>
      </w:tr>
      <w:tr w:rsidR="00237AAC" w:rsidRPr="00DE52FE" w:rsidTr="006D2320">
        <w:tc>
          <w:tcPr>
            <w:tcW w:w="2203" w:type="dxa"/>
          </w:tcPr>
          <w:p w:rsidR="00DE52FE" w:rsidRPr="00DE52FE" w:rsidRDefault="00DE52FE" w:rsidP="00DE52FE">
            <w:pPr>
              <w:pStyle w:val="ChartBodyCentered"/>
              <w:rPr>
                <w:sz w:val="18"/>
                <w:szCs w:val="18"/>
                <w:lang w:val="fr-CA" w:eastAsia="ja-JP"/>
              </w:rPr>
            </w:pPr>
            <w:r w:rsidRPr="00DE52FE">
              <w:rPr>
                <w:sz w:val="18"/>
                <w:szCs w:val="18"/>
                <w:lang w:val="fr-CA" w:eastAsia="ja-JP"/>
              </w:rPr>
              <w:t>Ne reconnaît pas de façon précise ni</w:t>
            </w:r>
          </w:p>
          <w:p w:rsidR="00237AAC" w:rsidRPr="00DE52FE" w:rsidRDefault="00DE52FE" w:rsidP="00DE52FE">
            <w:pPr>
              <w:pStyle w:val="ChartBodyCentered"/>
              <w:rPr>
                <w:sz w:val="18"/>
                <w:szCs w:val="18"/>
                <w:lang w:val="fr-CA" w:eastAsia="ja-JP"/>
              </w:rPr>
            </w:pPr>
            <w:proofErr w:type="gramStart"/>
            <w:r w:rsidRPr="00DE52FE">
              <w:rPr>
                <w:sz w:val="18"/>
                <w:szCs w:val="18"/>
                <w:lang w:val="fr-CA" w:eastAsia="ja-JP"/>
              </w:rPr>
              <w:t>appropriée</w:t>
            </w:r>
            <w:proofErr w:type="gramEnd"/>
            <w:r w:rsidRPr="00DE52FE">
              <w:rPr>
                <w:sz w:val="18"/>
                <w:szCs w:val="18"/>
                <w:lang w:val="fr-CA" w:eastAsia="ja-JP"/>
              </w:rPr>
              <w:t xml:space="preserve"> la nécessité d’activités de promotion de la santé ni l’incidence des obstacles nuisant à l’état de santé actuel ou éventuel du patient</w:t>
            </w:r>
            <w:r>
              <w:rPr>
                <w:sz w:val="18"/>
                <w:szCs w:val="18"/>
                <w:lang w:val="fr-CA" w:eastAsia="ja-JP"/>
              </w:rPr>
              <w:t>.</w:t>
            </w:r>
          </w:p>
        </w:tc>
        <w:tc>
          <w:tcPr>
            <w:tcW w:w="2203" w:type="dxa"/>
          </w:tcPr>
          <w:p w:rsidR="00237AAC" w:rsidRPr="00DE52FE" w:rsidRDefault="00237AAC" w:rsidP="00237AAC">
            <w:pPr>
              <w:pStyle w:val="ChartBodyCentered"/>
              <w:rPr>
                <w:sz w:val="18"/>
                <w:szCs w:val="18"/>
                <w:lang w:val="fr-CA" w:eastAsia="ja-JP"/>
              </w:rPr>
            </w:pPr>
          </w:p>
        </w:tc>
        <w:tc>
          <w:tcPr>
            <w:tcW w:w="2203" w:type="dxa"/>
          </w:tcPr>
          <w:p w:rsidR="00DE52FE" w:rsidRPr="00DE52FE" w:rsidRDefault="00DE52FE" w:rsidP="00DE52FE">
            <w:pPr>
              <w:pStyle w:val="ChartBodyCentered"/>
              <w:rPr>
                <w:sz w:val="18"/>
                <w:szCs w:val="18"/>
                <w:lang w:val="fr-CA" w:eastAsia="ja-JP"/>
              </w:rPr>
            </w:pPr>
            <w:r w:rsidRPr="00DE52FE">
              <w:rPr>
                <w:sz w:val="18"/>
                <w:szCs w:val="18"/>
                <w:lang w:val="fr-CA" w:eastAsia="ja-JP"/>
              </w:rPr>
              <w:t>Réagit à la nécessité d’interventions</w:t>
            </w:r>
          </w:p>
          <w:p w:rsidR="00237AAC" w:rsidRPr="00DE52FE" w:rsidRDefault="00DE52FE" w:rsidP="00DE52FE">
            <w:pPr>
              <w:pStyle w:val="ChartBodyCentered"/>
              <w:rPr>
                <w:sz w:val="18"/>
                <w:szCs w:val="18"/>
                <w:lang w:val="fr-CA" w:eastAsia="ja-JP"/>
              </w:rPr>
            </w:pPr>
            <w:proofErr w:type="gramStart"/>
            <w:r w:rsidRPr="00DE52FE">
              <w:rPr>
                <w:sz w:val="18"/>
                <w:szCs w:val="18"/>
                <w:lang w:val="fr-CA" w:eastAsia="ja-JP"/>
              </w:rPr>
              <w:t>ou</w:t>
            </w:r>
            <w:proofErr w:type="gramEnd"/>
            <w:r w:rsidRPr="00DE52FE">
              <w:rPr>
                <w:sz w:val="18"/>
                <w:szCs w:val="18"/>
                <w:lang w:val="fr-CA" w:eastAsia="ja-JP"/>
              </w:rPr>
              <w:t xml:space="preserve"> d’actions pour gérer les obstacles. Tient compte des préférences et valeurs du patient.</w:t>
            </w:r>
          </w:p>
        </w:tc>
        <w:tc>
          <w:tcPr>
            <w:tcW w:w="2203" w:type="dxa"/>
          </w:tcPr>
          <w:p w:rsidR="00237AAC" w:rsidRPr="00DE52FE" w:rsidRDefault="00237AAC" w:rsidP="00237AAC">
            <w:pPr>
              <w:pStyle w:val="ChartBodyCentered"/>
              <w:rPr>
                <w:sz w:val="18"/>
                <w:szCs w:val="18"/>
                <w:lang w:val="fr-CA" w:eastAsia="ja-JP"/>
              </w:rPr>
            </w:pPr>
          </w:p>
        </w:tc>
        <w:tc>
          <w:tcPr>
            <w:tcW w:w="2204" w:type="dxa"/>
          </w:tcPr>
          <w:p w:rsidR="00237AAC" w:rsidRPr="00DE52FE" w:rsidRDefault="00DE52FE" w:rsidP="00237AAC">
            <w:pPr>
              <w:pStyle w:val="ChartBodyCentered"/>
              <w:rPr>
                <w:sz w:val="18"/>
                <w:szCs w:val="18"/>
                <w:lang w:val="fr-CA" w:eastAsia="ja-JP"/>
              </w:rPr>
            </w:pPr>
            <w:r w:rsidRPr="00DE52FE">
              <w:rPr>
                <w:sz w:val="18"/>
                <w:szCs w:val="18"/>
                <w:lang w:val="fr-CA" w:eastAsia="ja-JP"/>
              </w:rPr>
              <w:t>Démontre la volonté de dialoguer de façon active avec le patient et l’équipe. Cerne les besoins, les préférences et les valeurs du patient avec efficacité et sensibilité.</w:t>
            </w:r>
          </w:p>
        </w:tc>
      </w:tr>
    </w:tbl>
    <w:p w:rsidR="00237AAC" w:rsidRDefault="00237AAC" w:rsidP="00237AAC">
      <w:pPr>
        <w:spacing w:after="0"/>
        <w:rPr>
          <w:lang w:val="fr-CA"/>
        </w:rPr>
      </w:pPr>
    </w:p>
    <w:p w:rsidR="004768DD" w:rsidRPr="00DE52FE" w:rsidRDefault="004768DD" w:rsidP="00237AAC">
      <w:pPr>
        <w:spacing w:after="0"/>
        <w:rPr>
          <w:lang w:val="fr-CA"/>
        </w:rPr>
      </w:pPr>
    </w:p>
    <w:tbl>
      <w:tblPr>
        <w:tblStyle w:val="TableGrid"/>
        <w:tblW w:w="0" w:type="auto"/>
        <w:tblLook w:val="04A0" w:firstRow="1" w:lastRow="0" w:firstColumn="1" w:lastColumn="0" w:noHBand="0" w:noVBand="1"/>
      </w:tblPr>
      <w:tblGrid>
        <w:gridCol w:w="2173"/>
        <w:gridCol w:w="2137"/>
        <w:gridCol w:w="2169"/>
        <w:gridCol w:w="2139"/>
        <w:gridCol w:w="2172"/>
      </w:tblGrid>
      <w:tr w:rsidR="00237AAC" w:rsidRPr="00313F2C" w:rsidTr="006D2320">
        <w:tc>
          <w:tcPr>
            <w:tcW w:w="11016" w:type="dxa"/>
            <w:gridSpan w:val="5"/>
          </w:tcPr>
          <w:p w:rsidR="00237AAC" w:rsidRPr="00313F2C" w:rsidRDefault="00313F2C" w:rsidP="00237AAC">
            <w:pPr>
              <w:pStyle w:val="ChartHead"/>
              <w:rPr>
                <w:rFonts w:eastAsiaTheme="minorEastAsia"/>
                <w:lang w:val="fr-CA" w:eastAsia="ja-JP"/>
              </w:rPr>
            </w:pPr>
            <w:r w:rsidRPr="00313F2C">
              <w:rPr>
                <w:rFonts w:eastAsiaTheme="minorEastAsia"/>
                <w:lang w:val="fr-CA" w:eastAsia="ja-JP"/>
              </w:rPr>
              <w:t>PROMOTEUR DE LA SANTÉ : mettre l’accent sur les besoins, les préférences et les valeurs des patients en matière de santé</w:t>
            </w:r>
          </w:p>
        </w:tc>
      </w:tr>
      <w:tr w:rsidR="00313F2C" w:rsidTr="006D2320">
        <w:tc>
          <w:tcPr>
            <w:tcW w:w="2205" w:type="dxa"/>
          </w:tcPr>
          <w:p w:rsidR="00237AAC" w:rsidRDefault="00237AAC" w:rsidP="00237AAC">
            <w:pPr>
              <w:pStyle w:val="ChartBodyCentered"/>
              <w:rPr>
                <w:lang w:eastAsia="ja-JP"/>
              </w:rPr>
            </w:pPr>
            <w:r>
              <w:rPr>
                <w:lang w:eastAsia="ja-JP"/>
              </w:rPr>
              <w:t>1</w:t>
            </w:r>
          </w:p>
        </w:tc>
        <w:tc>
          <w:tcPr>
            <w:tcW w:w="2201" w:type="dxa"/>
          </w:tcPr>
          <w:p w:rsidR="00237AAC" w:rsidRDefault="00237AAC" w:rsidP="00237AAC">
            <w:pPr>
              <w:pStyle w:val="ChartBodyCentered"/>
              <w:rPr>
                <w:lang w:eastAsia="ja-JP"/>
              </w:rPr>
            </w:pPr>
            <w:r>
              <w:rPr>
                <w:lang w:eastAsia="ja-JP"/>
              </w:rPr>
              <w:t>2</w:t>
            </w:r>
          </w:p>
        </w:tc>
        <w:tc>
          <w:tcPr>
            <w:tcW w:w="2203" w:type="dxa"/>
          </w:tcPr>
          <w:p w:rsidR="00237AAC" w:rsidRDefault="00237AAC" w:rsidP="00237AAC">
            <w:pPr>
              <w:pStyle w:val="ChartBodyCentered"/>
              <w:rPr>
                <w:lang w:eastAsia="ja-JP"/>
              </w:rPr>
            </w:pPr>
            <w:r>
              <w:rPr>
                <w:lang w:eastAsia="ja-JP"/>
              </w:rPr>
              <w:t>3</w:t>
            </w:r>
          </w:p>
        </w:tc>
        <w:tc>
          <w:tcPr>
            <w:tcW w:w="2203" w:type="dxa"/>
          </w:tcPr>
          <w:p w:rsidR="00237AAC" w:rsidRDefault="00237AAC" w:rsidP="00237AAC">
            <w:pPr>
              <w:pStyle w:val="ChartBodyCentered"/>
              <w:rPr>
                <w:lang w:eastAsia="ja-JP"/>
              </w:rPr>
            </w:pPr>
            <w:r>
              <w:rPr>
                <w:lang w:eastAsia="ja-JP"/>
              </w:rPr>
              <w:t>4</w:t>
            </w:r>
          </w:p>
        </w:tc>
        <w:tc>
          <w:tcPr>
            <w:tcW w:w="2204" w:type="dxa"/>
          </w:tcPr>
          <w:p w:rsidR="00237AAC" w:rsidRDefault="00237AAC" w:rsidP="00237AAC">
            <w:pPr>
              <w:pStyle w:val="ChartBodyCentered"/>
              <w:rPr>
                <w:lang w:eastAsia="ja-JP"/>
              </w:rPr>
            </w:pPr>
            <w:r>
              <w:rPr>
                <w:lang w:eastAsia="ja-JP"/>
              </w:rPr>
              <w:t>5</w:t>
            </w:r>
          </w:p>
        </w:tc>
      </w:tr>
      <w:tr w:rsidR="00313F2C" w:rsidRPr="0078555D" w:rsidTr="006D2320">
        <w:tc>
          <w:tcPr>
            <w:tcW w:w="2205" w:type="dxa"/>
          </w:tcPr>
          <w:p w:rsidR="00313F2C" w:rsidRPr="00313F2C" w:rsidRDefault="00313F2C" w:rsidP="00313F2C">
            <w:pPr>
              <w:pStyle w:val="ChartBodyCentered"/>
              <w:rPr>
                <w:sz w:val="18"/>
                <w:szCs w:val="18"/>
                <w:lang w:val="fr-CA" w:eastAsia="ja-JP"/>
              </w:rPr>
            </w:pPr>
            <w:r w:rsidRPr="00313F2C">
              <w:rPr>
                <w:sz w:val="18"/>
                <w:szCs w:val="18"/>
                <w:lang w:val="fr-CA" w:eastAsia="ja-JP"/>
              </w:rPr>
              <w:t>Ne met l’accent que sur les priorités des médecins ou du système. Laisse le patient orienter les discussions lorsque cela n’est pas approprié et sans égard aux volontés et</w:t>
            </w:r>
          </w:p>
          <w:p w:rsidR="00237AAC" w:rsidRPr="0078555D" w:rsidRDefault="00313F2C" w:rsidP="00313F2C">
            <w:pPr>
              <w:pStyle w:val="ChartBodyCentered"/>
              <w:rPr>
                <w:sz w:val="18"/>
                <w:szCs w:val="18"/>
                <w:lang w:eastAsia="ja-JP"/>
              </w:rPr>
            </w:pPr>
            <w:proofErr w:type="spellStart"/>
            <w:r w:rsidRPr="00313F2C">
              <w:rPr>
                <w:sz w:val="18"/>
                <w:szCs w:val="18"/>
                <w:lang w:val="en-US" w:eastAsia="ja-JP"/>
              </w:rPr>
              <w:t>préférences</w:t>
            </w:r>
            <w:proofErr w:type="spellEnd"/>
            <w:r w:rsidRPr="00313F2C">
              <w:rPr>
                <w:sz w:val="18"/>
                <w:szCs w:val="18"/>
                <w:lang w:val="en-US" w:eastAsia="ja-JP"/>
              </w:rPr>
              <w:t>.</w:t>
            </w:r>
          </w:p>
        </w:tc>
        <w:tc>
          <w:tcPr>
            <w:tcW w:w="2201" w:type="dxa"/>
          </w:tcPr>
          <w:p w:rsidR="00237AAC" w:rsidRPr="0078555D" w:rsidRDefault="00237AAC" w:rsidP="00237AAC">
            <w:pPr>
              <w:pStyle w:val="ChartBodyCentered"/>
              <w:rPr>
                <w:sz w:val="18"/>
                <w:szCs w:val="18"/>
                <w:lang w:eastAsia="ja-JP"/>
              </w:rPr>
            </w:pPr>
          </w:p>
        </w:tc>
        <w:tc>
          <w:tcPr>
            <w:tcW w:w="2203" w:type="dxa"/>
          </w:tcPr>
          <w:p w:rsidR="00313F2C" w:rsidRPr="00313F2C" w:rsidRDefault="00313F2C" w:rsidP="00313F2C">
            <w:pPr>
              <w:pStyle w:val="ChartBodyCentered"/>
              <w:rPr>
                <w:sz w:val="18"/>
                <w:szCs w:val="18"/>
                <w:lang w:val="fr-CA" w:eastAsia="ja-JP"/>
              </w:rPr>
            </w:pPr>
            <w:r w:rsidRPr="00313F2C">
              <w:rPr>
                <w:sz w:val="18"/>
                <w:szCs w:val="18"/>
                <w:lang w:val="fr-CA" w:eastAsia="ja-JP"/>
              </w:rPr>
              <w:t>Se soucie du patient. Répond de façon plutôt mécanique aux</w:t>
            </w:r>
          </w:p>
          <w:p w:rsidR="00237AAC" w:rsidRPr="00313F2C" w:rsidRDefault="00313F2C" w:rsidP="00313F2C">
            <w:pPr>
              <w:pStyle w:val="ChartBodyCentered"/>
              <w:rPr>
                <w:sz w:val="18"/>
                <w:szCs w:val="18"/>
                <w:lang w:val="fr-CA" w:eastAsia="ja-JP"/>
              </w:rPr>
            </w:pPr>
            <w:proofErr w:type="gramStart"/>
            <w:r w:rsidRPr="00313F2C">
              <w:rPr>
                <w:sz w:val="18"/>
                <w:szCs w:val="18"/>
                <w:lang w:val="fr-CA" w:eastAsia="ja-JP"/>
              </w:rPr>
              <w:t>questions</w:t>
            </w:r>
            <w:proofErr w:type="gramEnd"/>
            <w:r w:rsidRPr="00313F2C">
              <w:rPr>
                <w:sz w:val="18"/>
                <w:szCs w:val="18"/>
                <w:lang w:val="fr-CA" w:eastAsia="ja-JP"/>
              </w:rPr>
              <w:t xml:space="preserve"> du patient. Démontre un souci et une attention envers les besoins, les préférences et les valeurs du patient.</w:t>
            </w:r>
          </w:p>
        </w:tc>
        <w:tc>
          <w:tcPr>
            <w:tcW w:w="2203" w:type="dxa"/>
          </w:tcPr>
          <w:p w:rsidR="00237AAC" w:rsidRPr="00313F2C" w:rsidRDefault="00237AAC" w:rsidP="00237AAC">
            <w:pPr>
              <w:pStyle w:val="ChartBodyCentered"/>
              <w:rPr>
                <w:sz w:val="18"/>
                <w:szCs w:val="18"/>
                <w:lang w:val="fr-CA" w:eastAsia="ja-JP"/>
              </w:rPr>
            </w:pPr>
          </w:p>
        </w:tc>
        <w:tc>
          <w:tcPr>
            <w:tcW w:w="2204" w:type="dxa"/>
          </w:tcPr>
          <w:p w:rsidR="00313F2C" w:rsidRPr="00313F2C" w:rsidRDefault="00313F2C" w:rsidP="00313F2C">
            <w:pPr>
              <w:pStyle w:val="ChartBodyCentered"/>
              <w:rPr>
                <w:sz w:val="18"/>
                <w:szCs w:val="18"/>
                <w:lang w:val="en-US" w:eastAsia="ja-JP"/>
              </w:rPr>
            </w:pPr>
            <w:r w:rsidRPr="00313F2C">
              <w:rPr>
                <w:sz w:val="18"/>
                <w:szCs w:val="18"/>
                <w:lang w:val="fr-CA" w:eastAsia="ja-JP"/>
              </w:rPr>
              <w:t xml:space="preserve">Anticipe habilement les besoins et les questions du patient. Réagit avec efficacité aux besoins, préférences et valeurs du patient. </w:t>
            </w:r>
            <w:proofErr w:type="spellStart"/>
            <w:r w:rsidRPr="00313F2C">
              <w:rPr>
                <w:sz w:val="18"/>
                <w:szCs w:val="18"/>
                <w:lang w:val="en-US" w:eastAsia="ja-JP"/>
              </w:rPr>
              <w:t>Négocie</w:t>
            </w:r>
            <w:proofErr w:type="spellEnd"/>
            <w:r w:rsidRPr="00313F2C">
              <w:rPr>
                <w:sz w:val="18"/>
                <w:szCs w:val="18"/>
                <w:lang w:val="en-US" w:eastAsia="ja-JP"/>
              </w:rPr>
              <w:t xml:space="preserve">, </w:t>
            </w:r>
            <w:proofErr w:type="spellStart"/>
            <w:r w:rsidRPr="00313F2C">
              <w:rPr>
                <w:sz w:val="18"/>
                <w:szCs w:val="18"/>
                <w:lang w:val="en-US" w:eastAsia="ja-JP"/>
              </w:rPr>
              <w:t>gère</w:t>
            </w:r>
            <w:proofErr w:type="spellEnd"/>
            <w:r w:rsidRPr="00313F2C">
              <w:rPr>
                <w:sz w:val="18"/>
                <w:szCs w:val="18"/>
                <w:lang w:val="en-US" w:eastAsia="ja-JP"/>
              </w:rPr>
              <w:t xml:space="preserve"> et</w:t>
            </w:r>
          </w:p>
          <w:p w:rsidR="00237AAC" w:rsidRPr="0078555D" w:rsidRDefault="00313F2C" w:rsidP="00313F2C">
            <w:pPr>
              <w:pStyle w:val="ChartBodyCentered"/>
              <w:rPr>
                <w:sz w:val="18"/>
                <w:szCs w:val="18"/>
                <w:lang w:eastAsia="ja-JP"/>
              </w:rPr>
            </w:pPr>
            <w:proofErr w:type="spellStart"/>
            <w:r w:rsidRPr="00313F2C">
              <w:rPr>
                <w:sz w:val="18"/>
                <w:szCs w:val="18"/>
                <w:lang w:val="en-US" w:eastAsia="ja-JP"/>
              </w:rPr>
              <w:t>clarifie</w:t>
            </w:r>
            <w:proofErr w:type="spellEnd"/>
            <w:r w:rsidRPr="00313F2C">
              <w:rPr>
                <w:sz w:val="18"/>
                <w:szCs w:val="18"/>
                <w:lang w:val="en-US" w:eastAsia="ja-JP"/>
              </w:rPr>
              <w:t xml:space="preserve"> les divergences.</w:t>
            </w:r>
          </w:p>
        </w:tc>
      </w:tr>
    </w:tbl>
    <w:p w:rsidR="00237AAC" w:rsidRDefault="00237AAC" w:rsidP="00237AAC">
      <w:pPr>
        <w:spacing w:after="0"/>
        <w:rPr>
          <w:rStyle w:val="SubtleReference"/>
          <w:b/>
          <w:sz w:val="22"/>
        </w:rPr>
      </w:pPr>
    </w:p>
    <w:p w:rsidR="004768DD" w:rsidRDefault="004768DD" w:rsidP="00237AAC">
      <w:pPr>
        <w:spacing w:after="0"/>
        <w:rPr>
          <w:rStyle w:val="SubtleReference"/>
          <w:b/>
          <w:sz w:val="22"/>
        </w:rPr>
      </w:pPr>
    </w:p>
    <w:tbl>
      <w:tblPr>
        <w:tblStyle w:val="TableGrid"/>
        <w:tblW w:w="0" w:type="auto"/>
        <w:tblLook w:val="04A0" w:firstRow="1" w:lastRow="0" w:firstColumn="1" w:lastColumn="0" w:noHBand="0" w:noVBand="1"/>
      </w:tblPr>
      <w:tblGrid>
        <w:gridCol w:w="2170"/>
        <w:gridCol w:w="2136"/>
        <w:gridCol w:w="2171"/>
        <w:gridCol w:w="2136"/>
        <w:gridCol w:w="2177"/>
      </w:tblGrid>
      <w:tr w:rsidR="00237AAC" w:rsidRPr="00313F2C" w:rsidTr="006D2320">
        <w:tc>
          <w:tcPr>
            <w:tcW w:w="11016" w:type="dxa"/>
            <w:gridSpan w:val="5"/>
          </w:tcPr>
          <w:p w:rsidR="00237AAC" w:rsidRPr="00313F2C" w:rsidRDefault="00313F2C" w:rsidP="00313F2C">
            <w:pPr>
              <w:pStyle w:val="ChartHead"/>
              <w:tabs>
                <w:tab w:val="left" w:pos="6090"/>
              </w:tabs>
              <w:rPr>
                <w:rFonts w:eastAsiaTheme="minorEastAsia" w:cs="AGaramondPro-Regular"/>
                <w:lang w:val="fr-CA" w:eastAsia="ja-JP"/>
              </w:rPr>
            </w:pPr>
            <w:r w:rsidRPr="00313F2C">
              <w:rPr>
                <w:rFonts w:eastAsiaTheme="minorEastAsia"/>
                <w:lang w:val="fr-CA" w:eastAsia="ja-JP"/>
              </w:rPr>
              <w:t>PROMOTEUR DE LA SANTÉ : travailler avec le patient et sa famille</w:t>
            </w:r>
          </w:p>
        </w:tc>
      </w:tr>
      <w:tr w:rsidR="00237AAC" w:rsidRPr="00103A24" w:rsidTr="006D2320">
        <w:tc>
          <w:tcPr>
            <w:tcW w:w="2203" w:type="dxa"/>
          </w:tcPr>
          <w:p w:rsidR="00237AAC" w:rsidRPr="00103A24" w:rsidRDefault="00237AAC" w:rsidP="00237AAC">
            <w:pPr>
              <w:pStyle w:val="ChartBodyCentered"/>
              <w:rPr>
                <w:lang w:eastAsia="ja-JP"/>
              </w:rPr>
            </w:pPr>
            <w:r w:rsidRPr="00103A24">
              <w:rPr>
                <w:lang w:eastAsia="ja-JP"/>
              </w:rPr>
              <w:t>1</w:t>
            </w:r>
          </w:p>
        </w:tc>
        <w:tc>
          <w:tcPr>
            <w:tcW w:w="2203" w:type="dxa"/>
          </w:tcPr>
          <w:p w:rsidR="00237AAC" w:rsidRPr="00103A24" w:rsidRDefault="00237AAC" w:rsidP="00237AAC">
            <w:pPr>
              <w:pStyle w:val="ChartBodyCentered"/>
              <w:rPr>
                <w:lang w:eastAsia="ja-JP"/>
              </w:rPr>
            </w:pPr>
            <w:r w:rsidRPr="00103A24">
              <w:rPr>
                <w:lang w:eastAsia="ja-JP"/>
              </w:rPr>
              <w:t>2</w:t>
            </w:r>
          </w:p>
        </w:tc>
        <w:tc>
          <w:tcPr>
            <w:tcW w:w="2203" w:type="dxa"/>
          </w:tcPr>
          <w:p w:rsidR="00237AAC" w:rsidRPr="00103A24" w:rsidRDefault="00237AAC" w:rsidP="00237AAC">
            <w:pPr>
              <w:pStyle w:val="ChartBodyCentered"/>
              <w:rPr>
                <w:lang w:eastAsia="ja-JP"/>
              </w:rPr>
            </w:pPr>
            <w:r w:rsidRPr="00103A24">
              <w:rPr>
                <w:lang w:eastAsia="ja-JP"/>
              </w:rPr>
              <w:t>3</w:t>
            </w:r>
          </w:p>
        </w:tc>
        <w:tc>
          <w:tcPr>
            <w:tcW w:w="2203" w:type="dxa"/>
          </w:tcPr>
          <w:p w:rsidR="00237AAC" w:rsidRPr="00103A24" w:rsidRDefault="00237AAC" w:rsidP="00237AAC">
            <w:pPr>
              <w:pStyle w:val="ChartBodyCentered"/>
              <w:rPr>
                <w:lang w:eastAsia="ja-JP"/>
              </w:rPr>
            </w:pPr>
            <w:r w:rsidRPr="00103A24">
              <w:rPr>
                <w:lang w:eastAsia="ja-JP"/>
              </w:rPr>
              <w:t>4</w:t>
            </w:r>
          </w:p>
        </w:tc>
        <w:tc>
          <w:tcPr>
            <w:tcW w:w="2204" w:type="dxa"/>
          </w:tcPr>
          <w:p w:rsidR="00237AAC" w:rsidRPr="00103A24" w:rsidRDefault="00237AAC" w:rsidP="00237AAC">
            <w:pPr>
              <w:pStyle w:val="ChartBodyCentered"/>
              <w:rPr>
                <w:lang w:eastAsia="ja-JP"/>
              </w:rPr>
            </w:pPr>
            <w:r w:rsidRPr="00103A24">
              <w:rPr>
                <w:lang w:eastAsia="ja-JP"/>
              </w:rPr>
              <w:t>5</w:t>
            </w:r>
          </w:p>
        </w:tc>
      </w:tr>
      <w:tr w:rsidR="00237AAC" w:rsidRPr="00313F2C" w:rsidTr="006D2320">
        <w:tc>
          <w:tcPr>
            <w:tcW w:w="2203" w:type="dxa"/>
          </w:tcPr>
          <w:p w:rsidR="00313F2C" w:rsidRPr="00313F2C" w:rsidRDefault="00313F2C" w:rsidP="00313F2C">
            <w:pPr>
              <w:pStyle w:val="ChartBodyCentered"/>
              <w:rPr>
                <w:sz w:val="18"/>
                <w:szCs w:val="18"/>
                <w:lang w:val="fr-CA" w:eastAsia="ja-JP"/>
              </w:rPr>
            </w:pPr>
            <w:r w:rsidRPr="00313F2C">
              <w:rPr>
                <w:sz w:val="18"/>
                <w:szCs w:val="18"/>
                <w:lang w:val="fr-CA" w:eastAsia="ja-JP"/>
              </w:rPr>
              <w:t>N’informe pas le patient et la famille</w:t>
            </w:r>
          </w:p>
          <w:p w:rsidR="00313F2C" w:rsidRPr="00313F2C" w:rsidRDefault="00313F2C" w:rsidP="00313F2C">
            <w:pPr>
              <w:pStyle w:val="ChartBodyCentered"/>
              <w:rPr>
                <w:sz w:val="18"/>
                <w:szCs w:val="18"/>
                <w:lang w:val="fr-CA" w:eastAsia="ja-JP"/>
              </w:rPr>
            </w:pPr>
            <w:proofErr w:type="gramStart"/>
            <w:r w:rsidRPr="00313F2C">
              <w:rPr>
                <w:sz w:val="18"/>
                <w:szCs w:val="18"/>
                <w:lang w:val="fr-CA" w:eastAsia="ja-JP"/>
              </w:rPr>
              <w:t>des</w:t>
            </w:r>
            <w:proofErr w:type="gramEnd"/>
            <w:r w:rsidRPr="00313F2C">
              <w:rPr>
                <w:sz w:val="18"/>
                <w:szCs w:val="18"/>
                <w:lang w:val="fr-CA" w:eastAsia="ja-JP"/>
              </w:rPr>
              <w:t xml:space="preserve"> plans établis. Ne cherche pas à</w:t>
            </w:r>
          </w:p>
          <w:p w:rsidR="00237AAC" w:rsidRPr="00103A24" w:rsidRDefault="00313F2C" w:rsidP="00313F2C">
            <w:pPr>
              <w:pStyle w:val="ChartBodyCentered"/>
              <w:rPr>
                <w:sz w:val="18"/>
                <w:szCs w:val="18"/>
                <w:lang w:eastAsia="ja-JP"/>
              </w:rPr>
            </w:pPr>
            <w:proofErr w:type="gramStart"/>
            <w:r w:rsidRPr="00313F2C">
              <w:rPr>
                <w:sz w:val="18"/>
                <w:szCs w:val="18"/>
                <w:lang w:val="fr-CA" w:eastAsia="ja-JP"/>
              </w:rPr>
              <w:t>connaître</w:t>
            </w:r>
            <w:proofErr w:type="gramEnd"/>
            <w:r w:rsidRPr="00313F2C">
              <w:rPr>
                <w:sz w:val="18"/>
                <w:szCs w:val="18"/>
                <w:lang w:val="fr-CA" w:eastAsia="ja-JP"/>
              </w:rPr>
              <w:t xml:space="preserve"> les volontés des patients et familles. </w:t>
            </w:r>
            <w:proofErr w:type="spellStart"/>
            <w:r w:rsidRPr="00313F2C">
              <w:rPr>
                <w:sz w:val="18"/>
                <w:szCs w:val="18"/>
                <w:lang w:val="en-US" w:eastAsia="ja-JP"/>
              </w:rPr>
              <w:t>Fournit</w:t>
            </w:r>
            <w:proofErr w:type="spellEnd"/>
            <w:r w:rsidRPr="00313F2C">
              <w:rPr>
                <w:sz w:val="18"/>
                <w:szCs w:val="18"/>
                <w:lang w:val="en-US" w:eastAsia="ja-JP"/>
              </w:rPr>
              <w:t xml:space="preserve"> de </w:t>
            </w:r>
            <w:proofErr w:type="spellStart"/>
            <w:r w:rsidRPr="00313F2C">
              <w:rPr>
                <w:sz w:val="18"/>
                <w:szCs w:val="18"/>
                <w:lang w:val="en-US" w:eastAsia="ja-JP"/>
              </w:rPr>
              <w:t>l’information</w:t>
            </w:r>
            <w:proofErr w:type="spellEnd"/>
            <w:r w:rsidRPr="00313F2C">
              <w:rPr>
                <w:sz w:val="18"/>
                <w:szCs w:val="18"/>
                <w:lang w:val="en-US" w:eastAsia="ja-JP"/>
              </w:rPr>
              <w:t xml:space="preserve"> </w:t>
            </w:r>
            <w:proofErr w:type="spellStart"/>
            <w:r w:rsidRPr="00313F2C">
              <w:rPr>
                <w:sz w:val="18"/>
                <w:szCs w:val="18"/>
                <w:lang w:val="en-US" w:eastAsia="ja-JP"/>
              </w:rPr>
              <w:t>erronée</w:t>
            </w:r>
            <w:proofErr w:type="spellEnd"/>
            <w:r w:rsidRPr="00313F2C">
              <w:rPr>
                <w:sz w:val="18"/>
                <w:szCs w:val="18"/>
                <w:lang w:val="en-US" w:eastAsia="ja-JP"/>
              </w:rPr>
              <w:t>.</w:t>
            </w:r>
          </w:p>
        </w:tc>
        <w:tc>
          <w:tcPr>
            <w:tcW w:w="2203" w:type="dxa"/>
          </w:tcPr>
          <w:p w:rsidR="00237AAC" w:rsidRPr="00103A24" w:rsidRDefault="00237AAC" w:rsidP="00237AAC">
            <w:pPr>
              <w:pStyle w:val="ChartBodyCentered"/>
              <w:rPr>
                <w:sz w:val="18"/>
                <w:szCs w:val="18"/>
                <w:lang w:eastAsia="ja-JP"/>
              </w:rPr>
            </w:pPr>
          </w:p>
        </w:tc>
        <w:tc>
          <w:tcPr>
            <w:tcW w:w="2203" w:type="dxa"/>
          </w:tcPr>
          <w:p w:rsidR="00313F2C" w:rsidRPr="00313F2C" w:rsidRDefault="00313F2C" w:rsidP="00313F2C">
            <w:pPr>
              <w:pStyle w:val="ChartBodyCentered"/>
              <w:rPr>
                <w:sz w:val="18"/>
                <w:szCs w:val="18"/>
                <w:lang w:val="fr-CA" w:eastAsia="ja-JP"/>
              </w:rPr>
            </w:pPr>
            <w:r w:rsidRPr="00313F2C">
              <w:rPr>
                <w:sz w:val="18"/>
                <w:szCs w:val="18"/>
                <w:lang w:val="fr-CA" w:eastAsia="ja-JP"/>
              </w:rPr>
              <w:t>Demande la perspective des patients et des familles. Est respectueux.</w:t>
            </w:r>
          </w:p>
          <w:p w:rsidR="00237AAC" w:rsidRPr="00313F2C" w:rsidRDefault="00313F2C" w:rsidP="00313F2C">
            <w:pPr>
              <w:pStyle w:val="ChartBodyCentered"/>
              <w:rPr>
                <w:sz w:val="18"/>
                <w:szCs w:val="18"/>
                <w:lang w:val="fr-CA" w:eastAsia="ja-JP"/>
              </w:rPr>
            </w:pPr>
            <w:r w:rsidRPr="00313F2C">
              <w:rPr>
                <w:sz w:val="18"/>
                <w:szCs w:val="18"/>
                <w:lang w:val="fr-CA" w:eastAsia="ja-JP"/>
              </w:rPr>
              <w:t>Établit un rapport avec les gens.</w:t>
            </w:r>
          </w:p>
        </w:tc>
        <w:tc>
          <w:tcPr>
            <w:tcW w:w="2203" w:type="dxa"/>
          </w:tcPr>
          <w:p w:rsidR="00237AAC" w:rsidRPr="00313F2C" w:rsidRDefault="00237AAC" w:rsidP="00237AAC">
            <w:pPr>
              <w:pStyle w:val="ChartBodyCentered"/>
              <w:rPr>
                <w:sz w:val="18"/>
                <w:szCs w:val="18"/>
                <w:lang w:val="fr-CA" w:eastAsia="ja-JP"/>
              </w:rPr>
            </w:pPr>
          </w:p>
        </w:tc>
        <w:tc>
          <w:tcPr>
            <w:tcW w:w="2204" w:type="dxa"/>
          </w:tcPr>
          <w:p w:rsidR="00313F2C" w:rsidRPr="00313F2C" w:rsidRDefault="00313F2C" w:rsidP="00313F2C">
            <w:pPr>
              <w:pStyle w:val="ChartBodyCentered"/>
              <w:rPr>
                <w:sz w:val="18"/>
                <w:szCs w:val="18"/>
                <w:lang w:val="fr-CA" w:eastAsia="ja-JP"/>
              </w:rPr>
            </w:pPr>
            <w:r w:rsidRPr="00313F2C">
              <w:rPr>
                <w:sz w:val="18"/>
                <w:szCs w:val="18"/>
                <w:lang w:val="fr-CA" w:eastAsia="ja-JP"/>
              </w:rPr>
              <w:t>Sait communiquer de façon efficace avec les patients et les</w:t>
            </w:r>
          </w:p>
          <w:p w:rsidR="00237AAC" w:rsidRPr="00313F2C" w:rsidRDefault="00313F2C" w:rsidP="00313F2C">
            <w:pPr>
              <w:pStyle w:val="ChartBodyCentered"/>
              <w:rPr>
                <w:sz w:val="18"/>
                <w:szCs w:val="18"/>
                <w:lang w:val="fr-CA" w:eastAsia="ja-JP"/>
              </w:rPr>
            </w:pPr>
            <w:proofErr w:type="gramStart"/>
            <w:r w:rsidRPr="00313F2C">
              <w:rPr>
                <w:sz w:val="18"/>
                <w:szCs w:val="18"/>
                <w:lang w:val="fr-CA" w:eastAsia="ja-JP"/>
              </w:rPr>
              <w:t>familles</w:t>
            </w:r>
            <w:proofErr w:type="gramEnd"/>
            <w:r w:rsidRPr="00313F2C">
              <w:rPr>
                <w:sz w:val="18"/>
                <w:szCs w:val="18"/>
                <w:lang w:val="fr-CA" w:eastAsia="ja-JP"/>
              </w:rPr>
              <w:t>. Habile dans le domaine de la prise de décisions partagée. Fournit de l’information claire au patient. Négocie les divergences en respectant la confidentialité.</w:t>
            </w:r>
          </w:p>
        </w:tc>
      </w:tr>
    </w:tbl>
    <w:p w:rsidR="00237AAC" w:rsidRDefault="00237AAC" w:rsidP="00237AAC">
      <w:pPr>
        <w:spacing w:after="0"/>
        <w:rPr>
          <w:rStyle w:val="SubtleReference"/>
          <w:b/>
          <w:sz w:val="22"/>
          <w:lang w:val="fr-CA"/>
        </w:rPr>
      </w:pPr>
    </w:p>
    <w:p w:rsidR="00313F2C" w:rsidRDefault="00313F2C" w:rsidP="00237AAC">
      <w:pPr>
        <w:spacing w:after="0"/>
        <w:rPr>
          <w:rStyle w:val="SubtleReference"/>
          <w:b/>
          <w:sz w:val="22"/>
          <w:lang w:val="fr-CA"/>
        </w:rPr>
      </w:pPr>
    </w:p>
    <w:p w:rsidR="00313F2C" w:rsidRDefault="00313F2C" w:rsidP="00237AAC">
      <w:pPr>
        <w:spacing w:after="0"/>
        <w:rPr>
          <w:rStyle w:val="SubtleReference"/>
          <w:b/>
          <w:sz w:val="22"/>
          <w:lang w:val="fr-CA"/>
        </w:rPr>
      </w:pPr>
    </w:p>
    <w:p w:rsidR="00313F2C" w:rsidRPr="00313F2C" w:rsidRDefault="00313F2C" w:rsidP="00237AAC">
      <w:pPr>
        <w:spacing w:after="0"/>
        <w:rPr>
          <w:rStyle w:val="SubtleReference"/>
          <w:b/>
          <w:sz w:val="22"/>
          <w:lang w:val="fr-CA"/>
        </w:rPr>
      </w:pPr>
    </w:p>
    <w:tbl>
      <w:tblPr>
        <w:tblStyle w:val="TableGrid"/>
        <w:tblW w:w="0" w:type="auto"/>
        <w:tblLook w:val="04A0" w:firstRow="1" w:lastRow="0" w:firstColumn="1" w:lastColumn="0" w:noHBand="0" w:noVBand="1"/>
      </w:tblPr>
      <w:tblGrid>
        <w:gridCol w:w="2176"/>
        <w:gridCol w:w="2137"/>
        <w:gridCol w:w="2167"/>
        <w:gridCol w:w="2137"/>
        <w:gridCol w:w="2173"/>
      </w:tblGrid>
      <w:tr w:rsidR="00237AAC" w:rsidRPr="00313F2C" w:rsidTr="006D2320">
        <w:tc>
          <w:tcPr>
            <w:tcW w:w="11016" w:type="dxa"/>
            <w:gridSpan w:val="5"/>
          </w:tcPr>
          <w:p w:rsidR="00237AAC" w:rsidRPr="00313F2C" w:rsidRDefault="00313F2C" w:rsidP="00237AAC">
            <w:pPr>
              <w:pStyle w:val="ChartHead"/>
              <w:rPr>
                <w:rFonts w:eastAsiaTheme="minorEastAsia"/>
                <w:lang w:val="fr-CA" w:eastAsia="ja-JP"/>
              </w:rPr>
            </w:pPr>
            <w:r w:rsidRPr="00313F2C">
              <w:rPr>
                <w:rFonts w:eastAsiaTheme="minorEastAsia"/>
                <w:lang w:val="fr-CA" w:eastAsia="ja-JP"/>
              </w:rPr>
              <w:t>PROMOTEUR DE LA SANTÉ : établir un équilibre entre la promotion de la santé et la bonne gestion des ressources de la santé</w:t>
            </w:r>
          </w:p>
        </w:tc>
      </w:tr>
      <w:tr w:rsidR="00237AAC" w:rsidRPr="00103A24" w:rsidTr="006D2320">
        <w:tc>
          <w:tcPr>
            <w:tcW w:w="2203" w:type="dxa"/>
          </w:tcPr>
          <w:p w:rsidR="00237AAC" w:rsidRPr="00103A24" w:rsidRDefault="00237AAC" w:rsidP="00237AAC">
            <w:pPr>
              <w:pStyle w:val="ChartBodyCentered"/>
              <w:rPr>
                <w:lang w:eastAsia="ja-JP"/>
              </w:rPr>
            </w:pPr>
            <w:r w:rsidRPr="00103A24">
              <w:rPr>
                <w:lang w:eastAsia="ja-JP"/>
              </w:rPr>
              <w:t>1</w:t>
            </w:r>
          </w:p>
        </w:tc>
        <w:tc>
          <w:tcPr>
            <w:tcW w:w="2203" w:type="dxa"/>
          </w:tcPr>
          <w:p w:rsidR="00237AAC" w:rsidRPr="00103A24" w:rsidRDefault="00237AAC" w:rsidP="00237AAC">
            <w:pPr>
              <w:pStyle w:val="ChartBodyCentered"/>
              <w:rPr>
                <w:lang w:eastAsia="ja-JP"/>
              </w:rPr>
            </w:pPr>
            <w:r w:rsidRPr="00103A24">
              <w:rPr>
                <w:lang w:eastAsia="ja-JP"/>
              </w:rPr>
              <w:t>2</w:t>
            </w:r>
          </w:p>
        </w:tc>
        <w:tc>
          <w:tcPr>
            <w:tcW w:w="2203" w:type="dxa"/>
          </w:tcPr>
          <w:p w:rsidR="00237AAC" w:rsidRPr="00103A24" w:rsidRDefault="00237AAC" w:rsidP="00237AAC">
            <w:pPr>
              <w:pStyle w:val="ChartBodyCentered"/>
              <w:rPr>
                <w:lang w:eastAsia="ja-JP"/>
              </w:rPr>
            </w:pPr>
            <w:r w:rsidRPr="00103A24">
              <w:rPr>
                <w:lang w:eastAsia="ja-JP"/>
              </w:rPr>
              <w:t>3</w:t>
            </w:r>
          </w:p>
        </w:tc>
        <w:tc>
          <w:tcPr>
            <w:tcW w:w="2203" w:type="dxa"/>
          </w:tcPr>
          <w:p w:rsidR="00237AAC" w:rsidRPr="00103A24" w:rsidRDefault="00237AAC" w:rsidP="00237AAC">
            <w:pPr>
              <w:pStyle w:val="ChartBodyCentered"/>
              <w:rPr>
                <w:lang w:eastAsia="ja-JP"/>
              </w:rPr>
            </w:pPr>
            <w:r w:rsidRPr="00103A24">
              <w:rPr>
                <w:lang w:eastAsia="ja-JP"/>
              </w:rPr>
              <w:t>4</w:t>
            </w:r>
          </w:p>
        </w:tc>
        <w:tc>
          <w:tcPr>
            <w:tcW w:w="2204" w:type="dxa"/>
          </w:tcPr>
          <w:p w:rsidR="00237AAC" w:rsidRPr="00103A24" w:rsidRDefault="00237AAC" w:rsidP="00237AAC">
            <w:pPr>
              <w:pStyle w:val="ChartBodyCentered"/>
              <w:rPr>
                <w:lang w:eastAsia="ja-JP"/>
              </w:rPr>
            </w:pPr>
            <w:r w:rsidRPr="00103A24">
              <w:rPr>
                <w:lang w:eastAsia="ja-JP"/>
              </w:rPr>
              <w:t>5</w:t>
            </w:r>
          </w:p>
        </w:tc>
      </w:tr>
      <w:tr w:rsidR="00237AAC" w:rsidRPr="00313F2C" w:rsidTr="006D2320">
        <w:tc>
          <w:tcPr>
            <w:tcW w:w="2203" w:type="dxa"/>
          </w:tcPr>
          <w:p w:rsidR="00313F2C" w:rsidRPr="00313F2C" w:rsidRDefault="00313F2C" w:rsidP="00313F2C">
            <w:pPr>
              <w:pStyle w:val="ChartBodyCentered"/>
              <w:rPr>
                <w:sz w:val="18"/>
                <w:szCs w:val="18"/>
                <w:lang w:val="fr-CA" w:eastAsia="ja-JP"/>
              </w:rPr>
            </w:pPr>
            <w:r w:rsidRPr="00313F2C">
              <w:rPr>
                <w:sz w:val="18"/>
                <w:szCs w:val="18"/>
                <w:lang w:val="fr-CA" w:eastAsia="ja-JP"/>
              </w:rPr>
              <w:t>Néglige certaines perspectives et nuit</w:t>
            </w:r>
          </w:p>
          <w:p w:rsidR="00313F2C" w:rsidRPr="00313F2C" w:rsidRDefault="00313F2C" w:rsidP="00313F2C">
            <w:pPr>
              <w:pStyle w:val="ChartBodyCentered"/>
              <w:rPr>
                <w:sz w:val="18"/>
                <w:szCs w:val="18"/>
                <w:lang w:val="fr-CA" w:eastAsia="ja-JP"/>
              </w:rPr>
            </w:pPr>
            <w:proofErr w:type="gramStart"/>
            <w:r w:rsidRPr="00313F2C">
              <w:rPr>
                <w:sz w:val="18"/>
                <w:szCs w:val="18"/>
                <w:lang w:val="fr-CA" w:eastAsia="ja-JP"/>
              </w:rPr>
              <w:t>à</w:t>
            </w:r>
            <w:proofErr w:type="gramEnd"/>
            <w:r w:rsidRPr="00313F2C">
              <w:rPr>
                <w:sz w:val="18"/>
                <w:szCs w:val="18"/>
                <w:lang w:val="fr-CA" w:eastAsia="ja-JP"/>
              </w:rPr>
              <w:t xml:space="preserve"> la détermination des meilleures solutions. Ne travaille pas à chercher des solutions qui tiennent compte</w:t>
            </w:r>
          </w:p>
          <w:p w:rsidR="00237AAC" w:rsidRPr="00103A24" w:rsidRDefault="00313F2C" w:rsidP="00313F2C">
            <w:pPr>
              <w:pStyle w:val="ChartBodyCentered"/>
              <w:rPr>
                <w:sz w:val="18"/>
                <w:szCs w:val="18"/>
                <w:lang w:eastAsia="ja-JP"/>
              </w:rPr>
            </w:pPr>
            <w:proofErr w:type="spellStart"/>
            <w:r w:rsidRPr="00313F2C">
              <w:rPr>
                <w:sz w:val="18"/>
                <w:szCs w:val="18"/>
                <w:lang w:val="en-US" w:eastAsia="ja-JP"/>
              </w:rPr>
              <w:t>d’intérêts</w:t>
            </w:r>
            <w:proofErr w:type="spellEnd"/>
            <w:r w:rsidRPr="00313F2C">
              <w:rPr>
                <w:sz w:val="18"/>
                <w:szCs w:val="18"/>
                <w:lang w:val="en-US" w:eastAsia="ja-JP"/>
              </w:rPr>
              <w:t xml:space="preserve"> </w:t>
            </w:r>
            <w:proofErr w:type="spellStart"/>
            <w:r w:rsidRPr="00313F2C">
              <w:rPr>
                <w:sz w:val="18"/>
                <w:szCs w:val="18"/>
                <w:lang w:val="en-US" w:eastAsia="ja-JP"/>
              </w:rPr>
              <w:t>divergents</w:t>
            </w:r>
            <w:proofErr w:type="spellEnd"/>
            <w:r w:rsidRPr="00313F2C">
              <w:rPr>
                <w:sz w:val="18"/>
                <w:szCs w:val="18"/>
                <w:lang w:val="en-US" w:eastAsia="ja-JP"/>
              </w:rPr>
              <w:t>.</w:t>
            </w:r>
          </w:p>
        </w:tc>
        <w:tc>
          <w:tcPr>
            <w:tcW w:w="2203" w:type="dxa"/>
          </w:tcPr>
          <w:p w:rsidR="00237AAC" w:rsidRPr="00103A24" w:rsidRDefault="00237AAC" w:rsidP="00237AAC">
            <w:pPr>
              <w:pStyle w:val="ChartBodyCentered"/>
              <w:rPr>
                <w:sz w:val="18"/>
                <w:szCs w:val="18"/>
                <w:lang w:eastAsia="ja-JP"/>
              </w:rPr>
            </w:pPr>
          </w:p>
        </w:tc>
        <w:tc>
          <w:tcPr>
            <w:tcW w:w="2203" w:type="dxa"/>
          </w:tcPr>
          <w:p w:rsidR="00313F2C" w:rsidRPr="00313F2C" w:rsidRDefault="00313F2C" w:rsidP="00313F2C">
            <w:pPr>
              <w:pStyle w:val="ChartBodyCentered"/>
              <w:rPr>
                <w:sz w:val="18"/>
                <w:szCs w:val="18"/>
                <w:lang w:val="fr-CA" w:eastAsia="ja-JP"/>
              </w:rPr>
            </w:pPr>
            <w:r w:rsidRPr="00313F2C">
              <w:rPr>
                <w:sz w:val="18"/>
                <w:szCs w:val="18"/>
                <w:lang w:val="fr-CA" w:eastAsia="ja-JP"/>
              </w:rPr>
              <w:t>Reconnaît la nécessité d’établir un équilibre entre la promotion de</w:t>
            </w:r>
          </w:p>
          <w:p w:rsidR="00313F2C" w:rsidRPr="00313F2C" w:rsidRDefault="00313F2C" w:rsidP="00313F2C">
            <w:pPr>
              <w:pStyle w:val="ChartBodyCentered"/>
              <w:rPr>
                <w:sz w:val="18"/>
                <w:szCs w:val="18"/>
                <w:lang w:val="fr-CA" w:eastAsia="ja-JP"/>
              </w:rPr>
            </w:pPr>
            <w:proofErr w:type="gramStart"/>
            <w:r w:rsidRPr="00313F2C">
              <w:rPr>
                <w:sz w:val="18"/>
                <w:szCs w:val="18"/>
                <w:lang w:val="fr-CA" w:eastAsia="ja-JP"/>
              </w:rPr>
              <w:t>la</w:t>
            </w:r>
            <w:proofErr w:type="gramEnd"/>
            <w:r w:rsidRPr="00313F2C">
              <w:rPr>
                <w:sz w:val="18"/>
                <w:szCs w:val="18"/>
                <w:lang w:val="fr-CA" w:eastAsia="ja-JP"/>
              </w:rPr>
              <w:t xml:space="preserve"> santé et la bonne gestion des ressources. Demande des conseils et</w:t>
            </w:r>
          </w:p>
          <w:p w:rsidR="00237AAC" w:rsidRPr="00313F2C" w:rsidRDefault="00313F2C" w:rsidP="00313F2C">
            <w:pPr>
              <w:pStyle w:val="ChartBodyCentered"/>
              <w:rPr>
                <w:sz w:val="18"/>
                <w:szCs w:val="18"/>
                <w:lang w:val="fr-CA" w:eastAsia="ja-JP"/>
              </w:rPr>
            </w:pPr>
            <w:proofErr w:type="gramStart"/>
            <w:r w:rsidRPr="00313F2C">
              <w:rPr>
                <w:sz w:val="18"/>
                <w:szCs w:val="18"/>
                <w:lang w:val="fr-CA" w:eastAsia="ja-JP"/>
              </w:rPr>
              <w:t>l’avis</w:t>
            </w:r>
            <w:proofErr w:type="gramEnd"/>
            <w:r w:rsidRPr="00313F2C">
              <w:rPr>
                <w:sz w:val="18"/>
                <w:szCs w:val="18"/>
                <w:lang w:val="fr-CA" w:eastAsia="ja-JP"/>
              </w:rPr>
              <w:t xml:space="preserve"> des autres.</w:t>
            </w:r>
          </w:p>
        </w:tc>
        <w:tc>
          <w:tcPr>
            <w:tcW w:w="2203" w:type="dxa"/>
          </w:tcPr>
          <w:p w:rsidR="00237AAC" w:rsidRPr="00313F2C" w:rsidRDefault="00237AAC" w:rsidP="00237AAC">
            <w:pPr>
              <w:pStyle w:val="ChartBodyCentered"/>
              <w:rPr>
                <w:sz w:val="18"/>
                <w:szCs w:val="18"/>
                <w:lang w:val="fr-CA" w:eastAsia="ja-JP"/>
              </w:rPr>
            </w:pPr>
          </w:p>
        </w:tc>
        <w:tc>
          <w:tcPr>
            <w:tcW w:w="2204" w:type="dxa"/>
          </w:tcPr>
          <w:p w:rsidR="00313F2C" w:rsidRPr="00313F2C" w:rsidRDefault="00313F2C" w:rsidP="00313F2C">
            <w:pPr>
              <w:pStyle w:val="ChartBodyCentered"/>
              <w:rPr>
                <w:sz w:val="18"/>
                <w:szCs w:val="18"/>
                <w:lang w:val="fr-CA" w:eastAsia="ja-JP"/>
              </w:rPr>
            </w:pPr>
            <w:r w:rsidRPr="00313F2C">
              <w:rPr>
                <w:sz w:val="18"/>
                <w:szCs w:val="18"/>
                <w:lang w:val="fr-CA" w:eastAsia="ja-JP"/>
              </w:rPr>
              <w:t>Génère des solutions efficaces qui tiennent compte de perspectives,</w:t>
            </w:r>
          </w:p>
          <w:p w:rsidR="00237AAC" w:rsidRPr="00313F2C" w:rsidRDefault="00313F2C" w:rsidP="00313F2C">
            <w:pPr>
              <w:pStyle w:val="ChartBodyCentered"/>
              <w:rPr>
                <w:sz w:val="18"/>
                <w:szCs w:val="18"/>
                <w:lang w:val="fr-CA" w:eastAsia="ja-JP"/>
              </w:rPr>
            </w:pPr>
            <w:proofErr w:type="gramStart"/>
            <w:r w:rsidRPr="00313F2C">
              <w:rPr>
                <w:sz w:val="18"/>
                <w:szCs w:val="18"/>
                <w:lang w:val="fr-CA" w:eastAsia="ja-JP"/>
              </w:rPr>
              <w:t>de</w:t>
            </w:r>
            <w:proofErr w:type="gramEnd"/>
            <w:r w:rsidRPr="00313F2C">
              <w:rPr>
                <w:sz w:val="18"/>
                <w:szCs w:val="18"/>
                <w:lang w:val="fr-CA" w:eastAsia="ja-JP"/>
              </w:rPr>
              <w:t xml:space="preserve"> priorités et d’intérêts divergents, afin que tous puissent en venir à un consensus ou accepter les solutions proposées.</w:t>
            </w:r>
          </w:p>
        </w:tc>
      </w:tr>
    </w:tbl>
    <w:p w:rsidR="00237AAC" w:rsidRDefault="00237AAC" w:rsidP="00237AAC">
      <w:pPr>
        <w:rPr>
          <w:rStyle w:val="SubtleReference"/>
          <w:b/>
          <w:sz w:val="22"/>
          <w:lang w:val="fr-CA"/>
        </w:rPr>
      </w:pPr>
    </w:p>
    <w:p w:rsidR="004768DD" w:rsidRDefault="004768DD" w:rsidP="00237AAC">
      <w:pPr>
        <w:rPr>
          <w:rStyle w:val="SubtleReference"/>
          <w:b/>
          <w:sz w:val="22"/>
          <w:lang w:val="fr-CA"/>
        </w:rPr>
      </w:pPr>
    </w:p>
    <w:p w:rsidR="004768DD" w:rsidRDefault="004768DD" w:rsidP="00237AAC">
      <w:pPr>
        <w:rPr>
          <w:rStyle w:val="SubtleReference"/>
          <w:b/>
          <w:sz w:val="22"/>
          <w:lang w:val="fr-CA"/>
        </w:rPr>
      </w:pPr>
    </w:p>
    <w:p w:rsidR="004768DD" w:rsidRDefault="004768DD" w:rsidP="00237AAC">
      <w:pPr>
        <w:rPr>
          <w:rStyle w:val="SubtleReference"/>
          <w:b/>
          <w:sz w:val="22"/>
          <w:lang w:val="fr-CA"/>
        </w:rPr>
      </w:pPr>
    </w:p>
    <w:p w:rsidR="004768DD" w:rsidRDefault="004768DD" w:rsidP="00237AAC">
      <w:pPr>
        <w:rPr>
          <w:rStyle w:val="SubtleReference"/>
          <w:b/>
          <w:sz w:val="22"/>
          <w:lang w:val="fr-CA"/>
        </w:rPr>
      </w:pPr>
    </w:p>
    <w:p w:rsidR="004768DD" w:rsidRDefault="004768DD" w:rsidP="00237AAC">
      <w:pPr>
        <w:rPr>
          <w:rStyle w:val="SubtleReference"/>
          <w:b/>
          <w:sz w:val="22"/>
          <w:lang w:val="fr-CA"/>
        </w:rPr>
      </w:pPr>
    </w:p>
    <w:p w:rsidR="004768DD" w:rsidRDefault="004768DD" w:rsidP="00237AAC">
      <w:pPr>
        <w:rPr>
          <w:rStyle w:val="SubtleReference"/>
          <w:b/>
          <w:sz w:val="22"/>
          <w:lang w:val="fr-CA"/>
        </w:rPr>
      </w:pPr>
    </w:p>
    <w:p w:rsidR="004768DD" w:rsidRDefault="004768DD" w:rsidP="00237AAC">
      <w:pPr>
        <w:rPr>
          <w:rStyle w:val="SubtleReference"/>
          <w:b/>
          <w:sz w:val="22"/>
          <w:lang w:val="fr-CA"/>
        </w:rPr>
      </w:pPr>
    </w:p>
    <w:p w:rsidR="004768DD" w:rsidRDefault="004768DD" w:rsidP="00237AAC">
      <w:pPr>
        <w:rPr>
          <w:rStyle w:val="SubtleReference"/>
          <w:b/>
          <w:sz w:val="22"/>
          <w:lang w:val="fr-CA"/>
        </w:rPr>
      </w:pPr>
    </w:p>
    <w:p w:rsidR="004768DD" w:rsidRDefault="004768DD" w:rsidP="00237AAC">
      <w:pPr>
        <w:rPr>
          <w:rStyle w:val="SubtleReference"/>
          <w:b/>
          <w:sz w:val="22"/>
          <w:lang w:val="fr-CA"/>
        </w:rPr>
      </w:pPr>
    </w:p>
    <w:p w:rsidR="004768DD" w:rsidRDefault="004768DD" w:rsidP="00237AAC">
      <w:pPr>
        <w:rPr>
          <w:rStyle w:val="SubtleReference"/>
          <w:b/>
          <w:sz w:val="22"/>
          <w:lang w:val="fr-CA"/>
        </w:rPr>
      </w:pPr>
    </w:p>
    <w:p w:rsidR="004768DD" w:rsidRDefault="004768DD" w:rsidP="00237AAC">
      <w:pPr>
        <w:rPr>
          <w:rStyle w:val="SubtleReference"/>
          <w:b/>
          <w:sz w:val="22"/>
          <w:lang w:val="fr-CA"/>
        </w:rPr>
      </w:pPr>
    </w:p>
    <w:p w:rsidR="004768DD" w:rsidRDefault="004768DD" w:rsidP="00237AAC">
      <w:pPr>
        <w:rPr>
          <w:rStyle w:val="SubtleReference"/>
          <w:b/>
          <w:sz w:val="22"/>
          <w:lang w:val="fr-CA"/>
        </w:rPr>
      </w:pPr>
    </w:p>
    <w:p w:rsidR="004768DD" w:rsidRDefault="004768DD" w:rsidP="00237AAC">
      <w:pPr>
        <w:rPr>
          <w:rStyle w:val="SubtleReference"/>
          <w:b/>
          <w:sz w:val="22"/>
          <w:lang w:val="fr-CA"/>
        </w:rPr>
      </w:pPr>
    </w:p>
    <w:p w:rsidR="004768DD" w:rsidRDefault="004768DD" w:rsidP="00237AAC">
      <w:pPr>
        <w:rPr>
          <w:rStyle w:val="SubtleReference"/>
          <w:b/>
          <w:sz w:val="22"/>
          <w:lang w:val="fr-CA"/>
        </w:rPr>
      </w:pPr>
    </w:p>
    <w:p w:rsidR="004768DD" w:rsidRDefault="004768DD" w:rsidP="00237AAC">
      <w:pPr>
        <w:rPr>
          <w:rStyle w:val="SubtleReference"/>
          <w:b/>
          <w:sz w:val="22"/>
          <w:lang w:val="fr-CA"/>
        </w:rPr>
      </w:pPr>
    </w:p>
    <w:p w:rsidR="004768DD" w:rsidRDefault="004768DD" w:rsidP="00237AAC">
      <w:pPr>
        <w:rPr>
          <w:rStyle w:val="SubtleReference"/>
          <w:b/>
          <w:sz w:val="22"/>
          <w:lang w:val="fr-CA"/>
        </w:rPr>
      </w:pPr>
    </w:p>
    <w:p w:rsidR="004768DD" w:rsidRPr="00313F2C" w:rsidRDefault="004768DD" w:rsidP="00237AAC">
      <w:pPr>
        <w:rPr>
          <w:rStyle w:val="SubtleReference"/>
          <w:b/>
          <w:sz w:val="22"/>
          <w:lang w:val="fr-CA"/>
        </w:rPr>
      </w:pPr>
    </w:p>
    <w:p w:rsidR="00237AAC" w:rsidRPr="00313F2C" w:rsidRDefault="00313F2C" w:rsidP="00237AAC">
      <w:pPr>
        <w:pStyle w:val="Heading3"/>
        <w:rPr>
          <w:rFonts w:eastAsiaTheme="minorEastAsia"/>
          <w:color w:val="003A5B" w:themeColor="text2"/>
          <w:sz w:val="26"/>
          <w:lang w:val="en-US" w:eastAsia="ja-JP"/>
        </w:rPr>
      </w:pPr>
      <w:r w:rsidRPr="00313F2C">
        <w:rPr>
          <w:rFonts w:eastAsiaTheme="minorEastAsia"/>
          <w:color w:val="003A5B" w:themeColor="text2"/>
          <w:sz w:val="26"/>
          <w:lang w:val="en-US" w:eastAsia="ja-JP"/>
        </w:rPr>
        <w:lastRenderedPageBreak/>
        <w:t>PERFORMANCE GÉNÉRALE</w:t>
      </w:r>
    </w:p>
    <w:tbl>
      <w:tblPr>
        <w:tblStyle w:val="TableGrid"/>
        <w:tblW w:w="0" w:type="auto"/>
        <w:tblLook w:val="04A0" w:firstRow="1" w:lastRow="0" w:firstColumn="1" w:lastColumn="0" w:noHBand="0" w:noVBand="1"/>
      </w:tblPr>
      <w:tblGrid>
        <w:gridCol w:w="2170"/>
        <w:gridCol w:w="2143"/>
        <w:gridCol w:w="2165"/>
        <w:gridCol w:w="2148"/>
        <w:gridCol w:w="2164"/>
      </w:tblGrid>
      <w:tr w:rsidR="00237AAC" w:rsidRPr="00D95B01" w:rsidTr="006D2320">
        <w:tc>
          <w:tcPr>
            <w:tcW w:w="2203" w:type="dxa"/>
          </w:tcPr>
          <w:p w:rsidR="00237AAC" w:rsidRDefault="00237AAC" w:rsidP="00237AAC">
            <w:pPr>
              <w:pStyle w:val="ChartBodyCentered"/>
              <w:rPr>
                <w:lang w:eastAsia="ja-JP"/>
              </w:rPr>
            </w:pPr>
            <w:r w:rsidRPr="00D95B01">
              <w:rPr>
                <w:lang w:eastAsia="ja-JP"/>
              </w:rPr>
              <w:t>1</w:t>
            </w:r>
          </w:p>
          <w:p w:rsidR="00313F2C" w:rsidRPr="00313F2C" w:rsidRDefault="00313F2C" w:rsidP="00313F2C">
            <w:pPr>
              <w:pStyle w:val="ChartBodyCentered"/>
              <w:rPr>
                <w:lang w:val="en-US" w:eastAsia="ja-JP"/>
              </w:rPr>
            </w:pPr>
            <w:proofErr w:type="spellStart"/>
            <w:r w:rsidRPr="00313F2C">
              <w:rPr>
                <w:lang w:val="en-US" w:eastAsia="ja-JP"/>
              </w:rPr>
              <w:t>Nécessite</w:t>
            </w:r>
            <w:proofErr w:type="spellEnd"/>
            <w:r w:rsidRPr="00313F2C">
              <w:rPr>
                <w:lang w:val="en-US" w:eastAsia="ja-JP"/>
              </w:rPr>
              <w:t xml:space="preserve"> beaucoup</w:t>
            </w:r>
          </w:p>
          <w:p w:rsidR="00313F2C" w:rsidRPr="00D95B01" w:rsidRDefault="00313F2C" w:rsidP="00313F2C">
            <w:pPr>
              <w:pStyle w:val="ChartBodyCentered"/>
              <w:rPr>
                <w:lang w:eastAsia="ja-JP"/>
              </w:rPr>
            </w:pPr>
            <w:proofErr w:type="spellStart"/>
            <w:r w:rsidRPr="00313F2C">
              <w:rPr>
                <w:lang w:val="en-US" w:eastAsia="ja-JP"/>
              </w:rPr>
              <w:t>d’amélioration</w:t>
            </w:r>
            <w:proofErr w:type="spellEnd"/>
          </w:p>
          <w:p w:rsidR="00237AAC" w:rsidRPr="00D95B01" w:rsidRDefault="00237AAC" w:rsidP="00237AAC">
            <w:pPr>
              <w:pStyle w:val="ChartBodyCentered"/>
              <w:rPr>
                <w:lang w:eastAsia="ja-JP"/>
              </w:rPr>
            </w:pPr>
          </w:p>
        </w:tc>
        <w:tc>
          <w:tcPr>
            <w:tcW w:w="2203" w:type="dxa"/>
          </w:tcPr>
          <w:p w:rsidR="00237AAC" w:rsidRDefault="00237AAC" w:rsidP="00237AAC">
            <w:pPr>
              <w:pStyle w:val="ChartBodyCentered"/>
              <w:rPr>
                <w:lang w:eastAsia="ja-JP"/>
              </w:rPr>
            </w:pPr>
            <w:r w:rsidRPr="00D95B01">
              <w:rPr>
                <w:lang w:eastAsia="ja-JP"/>
              </w:rPr>
              <w:t>2</w:t>
            </w:r>
          </w:p>
          <w:p w:rsidR="00237AAC" w:rsidRPr="00D95B01" w:rsidRDefault="00313F2C" w:rsidP="00237AAC">
            <w:pPr>
              <w:pStyle w:val="ChartBodyCentered"/>
              <w:rPr>
                <w:lang w:eastAsia="ja-JP"/>
              </w:rPr>
            </w:pPr>
            <w:proofErr w:type="spellStart"/>
            <w:r w:rsidRPr="00313F2C">
              <w:rPr>
                <w:lang w:eastAsia="ja-JP"/>
              </w:rPr>
              <w:t>Inférieur</w:t>
            </w:r>
            <w:proofErr w:type="spellEnd"/>
            <w:r w:rsidRPr="00313F2C">
              <w:rPr>
                <w:lang w:eastAsia="ja-JP"/>
              </w:rPr>
              <w:t xml:space="preserve"> aux </w:t>
            </w:r>
            <w:proofErr w:type="spellStart"/>
            <w:r w:rsidRPr="00313F2C">
              <w:rPr>
                <w:lang w:eastAsia="ja-JP"/>
              </w:rPr>
              <w:t>attentes</w:t>
            </w:r>
            <w:proofErr w:type="spellEnd"/>
          </w:p>
        </w:tc>
        <w:tc>
          <w:tcPr>
            <w:tcW w:w="2203" w:type="dxa"/>
          </w:tcPr>
          <w:p w:rsidR="00237AAC" w:rsidRDefault="00237AAC" w:rsidP="00237AAC">
            <w:pPr>
              <w:pStyle w:val="ChartBodyCentered"/>
              <w:rPr>
                <w:lang w:eastAsia="ja-JP"/>
              </w:rPr>
            </w:pPr>
            <w:r w:rsidRPr="00D95B01">
              <w:rPr>
                <w:lang w:eastAsia="ja-JP"/>
              </w:rPr>
              <w:t>3</w:t>
            </w:r>
          </w:p>
          <w:p w:rsidR="00313F2C" w:rsidRPr="00313F2C" w:rsidRDefault="00313F2C" w:rsidP="00313F2C">
            <w:pPr>
              <w:pStyle w:val="ChartBodyCentered"/>
              <w:rPr>
                <w:lang w:val="en-US" w:eastAsia="ja-JP"/>
              </w:rPr>
            </w:pPr>
            <w:r w:rsidRPr="00313F2C">
              <w:rPr>
                <w:lang w:val="en-US" w:eastAsia="ja-JP"/>
              </w:rPr>
              <w:t>Performance</w:t>
            </w:r>
          </w:p>
          <w:p w:rsidR="00313F2C" w:rsidRPr="00313F2C" w:rsidRDefault="00313F2C" w:rsidP="00313F2C">
            <w:pPr>
              <w:pStyle w:val="ChartBodyCentered"/>
              <w:rPr>
                <w:lang w:val="en-US" w:eastAsia="ja-JP"/>
              </w:rPr>
            </w:pPr>
            <w:proofErr w:type="spellStart"/>
            <w:r w:rsidRPr="00313F2C">
              <w:rPr>
                <w:lang w:val="en-US" w:eastAsia="ja-JP"/>
              </w:rPr>
              <w:t>convaincante</w:t>
            </w:r>
            <w:proofErr w:type="spellEnd"/>
            <w:r w:rsidRPr="00313F2C">
              <w:rPr>
                <w:lang w:val="en-US" w:eastAsia="ja-JP"/>
              </w:rPr>
              <w:t xml:space="preserve"> et</w:t>
            </w:r>
          </w:p>
          <w:p w:rsidR="00237AAC" w:rsidRPr="00D95B01" w:rsidRDefault="00313F2C" w:rsidP="00313F2C">
            <w:pPr>
              <w:pStyle w:val="ChartBodyCentered"/>
              <w:rPr>
                <w:lang w:eastAsia="ja-JP"/>
              </w:rPr>
            </w:pPr>
            <w:proofErr w:type="spellStart"/>
            <w:r w:rsidRPr="00313F2C">
              <w:rPr>
                <w:lang w:val="en-US" w:eastAsia="ja-JP"/>
              </w:rPr>
              <w:t>compétente</w:t>
            </w:r>
            <w:proofErr w:type="spellEnd"/>
          </w:p>
        </w:tc>
        <w:tc>
          <w:tcPr>
            <w:tcW w:w="2203" w:type="dxa"/>
          </w:tcPr>
          <w:p w:rsidR="00237AAC" w:rsidRDefault="00237AAC" w:rsidP="00237AAC">
            <w:pPr>
              <w:pStyle w:val="ChartBodyCentered"/>
              <w:rPr>
                <w:lang w:eastAsia="ja-JP"/>
              </w:rPr>
            </w:pPr>
            <w:r w:rsidRPr="00D95B01">
              <w:rPr>
                <w:lang w:eastAsia="ja-JP"/>
              </w:rPr>
              <w:t>4</w:t>
            </w:r>
          </w:p>
          <w:p w:rsidR="00237AAC" w:rsidRPr="00D95B01" w:rsidRDefault="00313F2C" w:rsidP="00237AAC">
            <w:pPr>
              <w:pStyle w:val="ChartBodyCentered"/>
              <w:rPr>
                <w:lang w:eastAsia="ja-JP"/>
              </w:rPr>
            </w:pPr>
            <w:proofErr w:type="spellStart"/>
            <w:r w:rsidRPr="00313F2C">
              <w:rPr>
                <w:lang w:eastAsia="ja-JP"/>
              </w:rPr>
              <w:t>Supérieur</w:t>
            </w:r>
            <w:proofErr w:type="spellEnd"/>
            <w:r w:rsidRPr="00313F2C">
              <w:rPr>
                <w:lang w:eastAsia="ja-JP"/>
              </w:rPr>
              <w:t xml:space="preserve"> aux </w:t>
            </w:r>
            <w:proofErr w:type="spellStart"/>
            <w:r w:rsidRPr="00313F2C">
              <w:rPr>
                <w:lang w:eastAsia="ja-JP"/>
              </w:rPr>
              <w:t>attentes</w:t>
            </w:r>
            <w:proofErr w:type="spellEnd"/>
          </w:p>
        </w:tc>
        <w:tc>
          <w:tcPr>
            <w:tcW w:w="2204" w:type="dxa"/>
          </w:tcPr>
          <w:p w:rsidR="00237AAC" w:rsidRDefault="00237AAC" w:rsidP="00237AAC">
            <w:pPr>
              <w:pStyle w:val="ChartBodyCentered"/>
              <w:rPr>
                <w:lang w:eastAsia="ja-JP"/>
              </w:rPr>
            </w:pPr>
            <w:r w:rsidRPr="00D95B01">
              <w:rPr>
                <w:lang w:eastAsia="ja-JP"/>
              </w:rPr>
              <w:t>5</w:t>
            </w:r>
          </w:p>
          <w:p w:rsidR="00313F2C" w:rsidRPr="00313F2C" w:rsidRDefault="00313F2C" w:rsidP="00313F2C">
            <w:pPr>
              <w:pStyle w:val="ChartBodyCentered"/>
              <w:rPr>
                <w:lang w:val="en-US" w:eastAsia="ja-JP"/>
              </w:rPr>
            </w:pPr>
            <w:r w:rsidRPr="00313F2C">
              <w:rPr>
                <w:lang w:val="en-US" w:eastAsia="ja-JP"/>
              </w:rPr>
              <w:t xml:space="preserve">Performance </w:t>
            </w:r>
            <w:proofErr w:type="spellStart"/>
            <w:r w:rsidRPr="00313F2C">
              <w:rPr>
                <w:lang w:val="en-US" w:eastAsia="ja-JP"/>
              </w:rPr>
              <w:t>étincelante</w:t>
            </w:r>
            <w:proofErr w:type="spellEnd"/>
            <w:r w:rsidRPr="00313F2C">
              <w:rPr>
                <w:lang w:val="en-US" w:eastAsia="ja-JP"/>
              </w:rPr>
              <w:t>,</w:t>
            </w:r>
          </w:p>
          <w:p w:rsidR="00237AAC" w:rsidRPr="00D95B01" w:rsidRDefault="00313F2C" w:rsidP="00313F2C">
            <w:pPr>
              <w:pStyle w:val="ChartBodyCentered"/>
              <w:rPr>
                <w:lang w:eastAsia="ja-JP"/>
              </w:rPr>
            </w:pPr>
            <w:proofErr w:type="spellStart"/>
            <w:r w:rsidRPr="00313F2C">
              <w:rPr>
                <w:lang w:val="en-US" w:eastAsia="ja-JP"/>
              </w:rPr>
              <w:t>d’expert</w:t>
            </w:r>
            <w:proofErr w:type="spellEnd"/>
          </w:p>
        </w:tc>
      </w:tr>
    </w:tbl>
    <w:p w:rsidR="00237AAC" w:rsidRDefault="00237AAC" w:rsidP="00A37F81">
      <w:pPr>
        <w:spacing w:after="0"/>
        <w:rPr>
          <w:rFonts w:eastAsiaTheme="minorEastAsia" w:cs="AGaramondPro-Regular"/>
          <w:lang w:eastAsia="ja-JP"/>
        </w:rPr>
      </w:pPr>
    </w:p>
    <w:p w:rsidR="00237AAC" w:rsidRPr="00313F2C" w:rsidRDefault="00313F2C" w:rsidP="00237AAC">
      <w:pPr>
        <w:pStyle w:val="Heading3"/>
        <w:rPr>
          <w:rFonts w:eastAsiaTheme="minorEastAsia"/>
          <w:color w:val="003A5B" w:themeColor="text2"/>
          <w:sz w:val="26"/>
          <w:lang w:val="fr-CA" w:eastAsia="ja-JP"/>
        </w:rPr>
      </w:pPr>
      <w:r w:rsidRPr="00313F2C">
        <w:rPr>
          <w:rFonts w:eastAsiaTheme="minorEastAsia"/>
          <w:color w:val="003A5B" w:themeColor="text2"/>
          <w:sz w:val="26"/>
          <w:lang w:val="fr-CA" w:eastAsia="ja-JP"/>
        </w:rPr>
        <w:t>NIVEAU DE LA PERFORMANCE</w:t>
      </w:r>
      <w:r w:rsidRPr="00313F2C">
        <w:rPr>
          <w:rFonts w:eastAsiaTheme="minorEastAsia"/>
          <w:color w:val="003A5B" w:themeColor="text2"/>
          <w:sz w:val="26"/>
          <w:vertAlign w:val="superscript"/>
          <w:lang w:val="en-US" w:eastAsia="ja-JP"/>
        </w:rPr>
        <w:footnoteReference w:id="1"/>
      </w:r>
      <w:r w:rsidRPr="00313F2C">
        <w:rPr>
          <w:rFonts w:eastAsiaTheme="minorEastAsia"/>
          <w:color w:val="003A5B" w:themeColor="text2"/>
          <w:sz w:val="26"/>
          <w:lang w:val="fr-CA" w:eastAsia="ja-JP"/>
        </w:rPr>
        <w:t xml:space="preserve"> — À quel niveau de </w:t>
      </w:r>
      <w:proofErr w:type="spellStart"/>
      <w:r w:rsidRPr="00313F2C">
        <w:rPr>
          <w:rFonts w:eastAsiaTheme="minorEastAsia"/>
          <w:color w:val="003A5B" w:themeColor="text2"/>
          <w:sz w:val="26"/>
          <w:lang w:val="fr-CA" w:eastAsia="ja-JP"/>
        </w:rPr>
        <w:t>formationa</w:t>
      </w:r>
      <w:proofErr w:type="spellEnd"/>
      <w:r w:rsidRPr="00313F2C">
        <w:rPr>
          <w:rFonts w:eastAsiaTheme="minorEastAsia"/>
          <w:color w:val="003A5B" w:themeColor="text2"/>
          <w:sz w:val="26"/>
          <w:lang w:val="fr-CA" w:eastAsia="ja-JP"/>
        </w:rPr>
        <w:t xml:space="preserve"> correspond la performance de l’apprenant?</w:t>
      </w:r>
    </w:p>
    <w:tbl>
      <w:tblPr>
        <w:tblStyle w:val="TableGrid"/>
        <w:tblW w:w="0" w:type="auto"/>
        <w:jc w:val="center"/>
        <w:tblLook w:val="04A0" w:firstRow="1" w:lastRow="0" w:firstColumn="1" w:lastColumn="0" w:noHBand="0" w:noVBand="1"/>
      </w:tblPr>
      <w:tblGrid>
        <w:gridCol w:w="1799"/>
        <w:gridCol w:w="1799"/>
        <w:gridCol w:w="1798"/>
        <w:gridCol w:w="1720"/>
        <w:gridCol w:w="1720"/>
        <w:gridCol w:w="1954"/>
      </w:tblGrid>
      <w:tr w:rsidR="00237AAC" w:rsidRPr="004F202D" w:rsidTr="006D2320">
        <w:trPr>
          <w:jc w:val="center"/>
        </w:trPr>
        <w:tc>
          <w:tcPr>
            <w:tcW w:w="1836" w:type="dxa"/>
          </w:tcPr>
          <w:p w:rsidR="00237AAC" w:rsidRPr="004F202D" w:rsidRDefault="00313F2C" w:rsidP="00237AAC">
            <w:pPr>
              <w:pStyle w:val="ChartBodyCentered"/>
              <w:rPr>
                <w:lang w:val="fr-CA" w:eastAsia="ja-JP"/>
              </w:rPr>
            </w:pPr>
            <w:r w:rsidRPr="004F202D">
              <w:rPr>
                <w:lang w:val="fr-CA" w:eastAsia="ja-JP"/>
              </w:rPr>
              <w:t>M</w:t>
            </w:r>
          </w:p>
          <w:p w:rsidR="004F202D" w:rsidRPr="004F202D" w:rsidRDefault="004F202D" w:rsidP="004F202D">
            <w:pPr>
              <w:pStyle w:val="ChartBodyCentered"/>
              <w:rPr>
                <w:rFonts w:cs="AGaramondPro-Regular"/>
                <w:lang w:val="fr-CA" w:eastAsia="ja-JP"/>
              </w:rPr>
            </w:pPr>
            <w:r w:rsidRPr="004F202D">
              <w:rPr>
                <w:rFonts w:cs="AGaramondPro-Regular"/>
                <w:lang w:val="fr-CA" w:eastAsia="ja-JP"/>
              </w:rPr>
              <w:t xml:space="preserve">Moins que </w:t>
            </w:r>
            <w:proofErr w:type="gramStart"/>
            <w:r w:rsidRPr="004F202D">
              <w:rPr>
                <w:rFonts w:cs="AGaramondPro-Regular"/>
                <w:lang w:val="fr-CA" w:eastAsia="ja-JP"/>
              </w:rPr>
              <w:t>la</w:t>
            </w:r>
            <w:proofErr w:type="gramEnd"/>
          </w:p>
          <w:p w:rsidR="00237AAC" w:rsidRPr="004F202D" w:rsidRDefault="004F202D" w:rsidP="004F202D">
            <w:pPr>
              <w:pStyle w:val="ChartBodyCentered"/>
              <w:rPr>
                <w:rFonts w:cs="AGaramondPro-Regular"/>
                <w:lang w:val="fr-CA" w:eastAsia="ja-JP"/>
              </w:rPr>
            </w:pPr>
            <w:r w:rsidRPr="004F202D">
              <w:rPr>
                <w:rFonts w:cs="AGaramondPro-Regular"/>
                <w:lang w:val="fr-CA" w:eastAsia="ja-JP"/>
              </w:rPr>
              <w:t>1re année PD</w:t>
            </w:r>
          </w:p>
        </w:tc>
        <w:tc>
          <w:tcPr>
            <w:tcW w:w="1836" w:type="dxa"/>
          </w:tcPr>
          <w:p w:rsidR="00237AAC" w:rsidRPr="004F202D" w:rsidRDefault="00237AAC" w:rsidP="00237AAC">
            <w:pPr>
              <w:pStyle w:val="ChartBodyCentered"/>
              <w:rPr>
                <w:rFonts w:cs="AGaramondPro-Regular"/>
                <w:lang w:val="fr-CA" w:eastAsia="ja-JP"/>
              </w:rPr>
            </w:pPr>
            <w:r w:rsidRPr="004F202D">
              <w:rPr>
                <w:rFonts w:cs="AGaramondPro-Regular"/>
                <w:lang w:val="fr-CA" w:eastAsia="ja-JP"/>
              </w:rPr>
              <w:t>1</w:t>
            </w:r>
          </w:p>
          <w:p w:rsidR="004F202D" w:rsidRPr="004F202D" w:rsidRDefault="004F202D" w:rsidP="004F202D">
            <w:pPr>
              <w:pStyle w:val="ChartBodyCentered"/>
              <w:rPr>
                <w:rFonts w:cs="AGaramondPro-Regular"/>
                <w:lang w:val="fr-CA" w:eastAsia="ja-JP"/>
              </w:rPr>
            </w:pPr>
            <w:r w:rsidRPr="004F202D">
              <w:rPr>
                <w:rFonts w:cs="AGaramondPro-Regular"/>
                <w:lang w:val="fr-CA" w:eastAsia="ja-JP"/>
              </w:rPr>
              <w:t>Milieu de la</w:t>
            </w:r>
          </w:p>
          <w:p w:rsidR="00237AAC" w:rsidRPr="004F202D" w:rsidRDefault="004F202D" w:rsidP="004F202D">
            <w:pPr>
              <w:pStyle w:val="ChartBodyCentered"/>
              <w:rPr>
                <w:rFonts w:cs="AGaramondPro-Regular"/>
                <w:lang w:val="fr-CA" w:eastAsia="ja-JP"/>
              </w:rPr>
            </w:pPr>
            <w:r w:rsidRPr="004F202D">
              <w:rPr>
                <w:rFonts w:cs="AGaramondPro-Regular"/>
                <w:lang w:val="fr-CA" w:eastAsia="ja-JP"/>
              </w:rPr>
              <w:t>1re année PD</w:t>
            </w:r>
          </w:p>
        </w:tc>
        <w:tc>
          <w:tcPr>
            <w:tcW w:w="1836" w:type="dxa"/>
          </w:tcPr>
          <w:p w:rsidR="00237AAC" w:rsidRPr="004F202D" w:rsidRDefault="00237AAC" w:rsidP="00237AAC">
            <w:pPr>
              <w:pStyle w:val="ChartBodyCentered"/>
              <w:rPr>
                <w:rFonts w:cs="AGaramondPro-Regular"/>
                <w:lang w:val="fr-CA" w:eastAsia="ja-JP"/>
              </w:rPr>
            </w:pPr>
            <w:r w:rsidRPr="004F202D">
              <w:rPr>
                <w:rFonts w:cs="AGaramondPro-Regular"/>
                <w:lang w:val="fr-CA" w:eastAsia="ja-JP"/>
              </w:rPr>
              <w:t>2</w:t>
            </w:r>
          </w:p>
          <w:p w:rsidR="00237AAC" w:rsidRPr="004F202D" w:rsidRDefault="004F202D" w:rsidP="00237AAC">
            <w:pPr>
              <w:pStyle w:val="ChartBodyCentered"/>
              <w:rPr>
                <w:rFonts w:cs="AGaramondPro-Regular"/>
                <w:lang w:val="fr-CA" w:eastAsia="ja-JP"/>
              </w:rPr>
            </w:pPr>
            <w:r w:rsidRPr="004F202D">
              <w:rPr>
                <w:rFonts w:cs="AGaramondPro-Regular"/>
                <w:lang w:val="fr-CA" w:eastAsia="ja-JP"/>
              </w:rPr>
              <w:t xml:space="preserve">Milieu de la </w:t>
            </w:r>
            <w:r w:rsidRPr="004F202D">
              <w:rPr>
                <w:rFonts w:cs="AGaramondPro-Regular"/>
                <w:lang w:val="fr-CA" w:eastAsia="ja-JP"/>
              </w:rPr>
              <w:br/>
              <w:t>2e année PD</w:t>
            </w:r>
          </w:p>
        </w:tc>
        <w:tc>
          <w:tcPr>
            <w:tcW w:w="1755" w:type="dxa"/>
          </w:tcPr>
          <w:p w:rsidR="00237AAC" w:rsidRPr="004F202D" w:rsidRDefault="00237AAC" w:rsidP="00237AAC">
            <w:pPr>
              <w:pStyle w:val="ChartBodyCentered"/>
              <w:rPr>
                <w:rFonts w:cs="AGaramondPro-Regular"/>
                <w:lang w:val="fr-CA" w:eastAsia="ja-JP"/>
              </w:rPr>
            </w:pPr>
            <w:r w:rsidRPr="004F202D">
              <w:rPr>
                <w:rFonts w:cs="AGaramondPro-Regular"/>
                <w:lang w:val="fr-CA" w:eastAsia="ja-JP"/>
              </w:rPr>
              <w:t>3</w:t>
            </w:r>
          </w:p>
          <w:p w:rsidR="00237AAC" w:rsidRPr="004F202D" w:rsidRDefault="004F202D" w:rsidP="00237AAC">
            <w:pPr>
              <w:pStyle w:val="ChartBodyCentered"/>
              <w:rPr>
                <w:rFonts w:cs="AGaramondPro-Regular"/>
                <w:lang w:val="fr-CA" w:eastAsia="ja-JP"/>
              </w:rPr>
            </w:pPr>
            <w:r w:rsidRPr="004F202D">
              <w:rPr>
                <w:rFonts w:cs="AGaramondPro-Regular"/>
                <w:lang w:val="fr-CA" w:eastAsia="ja-JP"/>
              </w:rPr>
              <w:t xml:space="preserve">Milieu de la </w:t>
            </w:r>
            <w:r w:rsidRPr="004F202D">
              <w:rPr>
                <w:rFonts w:cs="AGaramondPro-Regular"/>
                <w:lang w:val="fr-CA" w:eastAsia="ja-JP"/>
              </w:rPr>
              <w:br/>
              <w:t>3e année PD</w:t>
            </w:r>
          </w:p>
        </w:tc>
        <w:tc>
          <w:tcPr>
            <w:tcW w:w="1755" w:type="dxa"/>
          </w:tcPr>
          <w:p w:rsidR="00237AAC" w:rsidRPr="004F202D" w:rsidRDefault="00237AAC" w:rsidP="00237AAC">
            <w:pPr>
              <w:pStyle w:val="ChartBodyCentered"/>
              <w:rPr>
                <w:rFonts w:cs="AGaramondPro-Regular"/>
                <w:lang w:val="fr-CA" w:eastAsia="ja-JP"/>
              </w:rPr>
            </w:pPr>
            <w:r w:rsidRPr="004F202D">
              <w:rPr>
                <w:rFonts w:cs="AGaramondPro-Regular"/>
                <w:lang w:val="fr-CA" w:eastAsia="ja-JP"/>
              </w:rPr>
              <w:t>4</w:t>
            </w:r>
          </w:p>
          <w:p w:rsidR="00237AAC" w:rsidRPr="004F202D" w:rsidRDefault="004F202D" w:rsidP="00237AAC">
            <w:pPr>
              <w:pStyle w:val="ChartBodyCentered"/>
              <w:rPr>
                <w:rFonts w:cs="AGaramondPro-Regular"/>
                <w:lang w:val="fr-CA" w:eastAsia="ja-JP"/>
              </w:rPr>
            </w:pPr>
            <w:r w:rsidRPr="004F202D">
              <w:rPr>
                <w:rFonts w:cs="AGaramondPro-Regular"/>
                <w:lang w:val="fr-CA" w:eastAsia="ja-JP"/>
              </w:rPr>
              <w:t xml:space="preserve">Milieu de la </w:t>
            </w:r>
            <w:r w:rsidRPr="004F202D">
              <w:rPr>
                <w:rFonts w:cs="AGaramondPro-Regular"/>
                <w:lang w:val="fr-CA" w:eastAsia="ja-JP"/>
              </w:rPr>
              <w:br/>
              <w:t>4e année PD</w:t>
            </w:r>
          </w:p>
        </w:tc>
        <w:tc>
          <w:tcPr>
            <w:tcW w:w="1998" w:type="dxa"/>
          </w:tcPr>
          <w:p w:rsidR="00237AAC" w:rsidRPr="004F202D" w:rsidRDefault="00237AAC" w:rsidP="00237AAC">
            <w:pPr>
              <w:pStyle w:val="ChartBodyCentered"/>
              <w:rPr>
                <w:rFonts w:cs="AGaramondPro-Regular"/>
                <w:lang w:val="fr-CA" w:eastAsia="ja-JP"/>
              </w:rPr>
            </w:pPr>
            <w:r w:rsidRPr="004F202D">
              <w:rPr>
                <w:rFonts w:cs="AGaramondPro-Regular"/>
                <w:lang w:val="fr-CA" w:eastAsia="ja-JP"/>
              </w:rPr>
              <w:t>5+</w:t>
            </w:r>
          </w:p>
          <w:p w:rsidR="004F202D" w:rsidRPr="004F202D" w:rsidRDefault="004F202D" w:rsidP="004F202D">
            <w:pPr>
              <w:pStyle w:val="ChartBodyCentered"/>
              <w:rPr>
                <w:rFonts w:cs="AGaramondPro-Regular"/>
                <w:lang w:val="fr-CA" w:eastAsia="ja-JP"/>
              </w:rPr>
            </w:pPr>
            <w:r w:rsidRPr="004F202D">
              <w:rPr>
                <w:rFonts w:cs="AGaramondPro-Regular"/>
                <w:lang w:val="fr-CA" w:eastAsia="ja-JP"/>
              </w:rPr>
              <w:t xml:space="preserve">Milieu de la </w:t>
            </w:r>
          </w:p>
          <w:p w:rsidR="00237AAC" w:rsidRPr="004F202D" w:rsidRDefault="004F202D" w:rsidP="004F202D">
            <w:pPr>
              <w:pStyle w:val="ChartBodyCentered"/>
              <w:rPr>
                <w:rFonts w:cs="AGaramondPro-Regular"/>
                <w:lang w:val="fr-CA" w:eastAsia="ja-JP"/>
              </w:rPr>
            </w:pPr>
            <w:r w:rsidRPr="004F202D">
              <w:rPr>
                <w:rFonts w:cs="AGaramondPro-Regular"/>
                <w:lang w:val="fr-CA" w:eastAsia="ja-JP"/>
              </w:rPr>
              <w:t>5e année PD ou +</w:t>
            </w:r>
          </w:p>
        </w:tc>
      </w:tr>
    </w:tbl>
    <w:p w:rsidR="00237AAC" w:rsidRPr="004F202D" w:rsidRDefault="00237AAC" w:rsidP="00237AAC">
      <w:pPr>
        <w:rPr>
          <w:rFonts w:eastAsiaTheme="minorEastAsia" w:cs="AGaramondPro-Regular"/>
          <w:lang w:val="fr-CA" w:eastAsia="ja-JP"/>
        </w:rPr>
      </w:pPr>
    </w:p>
    <w:tbl>
      <w:tblPr>
        <w:tblStyle w:val="TableGrid"/>
        <w:tblW w:w="0" w:type="auto"/>
        <w:tblLook w:val="04A0" w:firstRow="1" w:lastRow="0" w:firstColumn="1" w:lastColumn="0" w:noHBand="0" w:noVBand="1"/>
      </w:tblPr>
      <w:tblGrid>
        <w:gridCol w:w="5389"/>
        <w:gridCol w:w="5401"/>
      </w:tblGrid>
      <w:tr w:rsidR="00063DD9" w:rsidRPr="004F202D" w:rsidTr="00063DD9">
        <w:tc>
          <w:tcPr>
            <w:tcW w:w="5389" w:type="dxa"/>
          </w:tcPr>
          <w:p w:rsidR="00063DD9" w:rsidRPr="00444AC7" w:rsidRDefault="004F202D" w:rsidP="00063DD9">
            <w:pPr>
              <w:pStyle w:val="ChartHead"/>
              <w:rPr>
                <w:rFonts w:eastAsiaTheme="minorEastAsia"/>
                <w:lang w:eastAsia="ja-JP"/>
              </w:rPr>
            </w:pPr>
            <w:r>
              <w:rPr>
                <w:rFonts w:eastAsiaTheme="minorEastAsia"/>
                <w:lang w:eastAsia="ja-JP"/>
              </w:rPr>
              <w:t>Forces</w:t>
            </w:r>
          </w:p>
        </w:tc>
        <w:tc>
          <w:tcPr>
            <w:tcW w:w="5401" w:type="dxa"/>
          </w:tcPr>
          <w:p w:rsidR="00063DD9" w:rsidRPr="004F202D" w:rsidRDefault="004F202D" w:rsidP="00063DD9">
            <w:pPr>
              <w:pStyle w:val="ChartHead"/>
              <w:rPr>
                <w:rFonts w:eastAsiaTheme="minorEastAsia"/>
                <w:lang w:val="fr-CA" w:eastAsia="ja-JP"/>
              </w:rPr>
            </w:pPr>
            <w:r w:rsidRPr="004F202D">
              <w:rPr>
                <w:rFonts w:eastAsiaTheme="minorEastAsia"/>
                <w:lang w:val="fr-CA" w:eastAsia="ja-JP"/>
              </w:rPr>
              <w:t>Domaines d’amélioration souhaitée</w:t>
            </w:r>
          </w:p>
        </w:tc>
      </w:tr>
      <w:tr w:rsidR="00063DD9" w:rsidTr="00063DD9">
        <w:tc>
          <w:tcPr>
            <w:tcW w:w="5389" w:type="dxa"/>
          </w:tcPr>
          <w:p w:rsidR="00063DD9" w:rsidRDefault="00063DD9" w:rsidP="00063DD9">
            <w:pPr>
              <w:pStyle w:val="ChartBodyLeft"/>
              <w:rPr>
                <w:lang w:eastAsia="ja-JP"/>
              </w:rPr>
            </w:pPr>
            <w:r>
              <w:rPr>
                <w:lang w:eastAsia="ja-JP"/>
              </w:rPr>
              <w:t>1.</w:t>
            </w:r>
          </w:p>
          <w:p w:rsidR="00063DD9" w:rsidRDefault="00063DD9" w:rsidP="00063DD9">
            <w:pPr>
              <w:pStyle w:val="ChartBodyLeft"/>
              <w:rPr>
                <w:lang w:eastAsia="ja-JP"/>
              </w:rPr>
            </w:pPr>
          </w:p>
          <w:p w:rsidR="00063DD9" w:rsidRDefault="00063DD9" w:rsidP="00063DD9">
            <w:pPr>
              <w:pStyle w:val="ChartBodyLeft"/>
              <w:rPr>
                <w:lang w:eastAsia="ja-JP"/>
              </w:rPr>
            </w:pPr>
          </w:p>
          <w:p w:rsidR="00063DD9" w:rsidRDefault="00063DD9" w:rsidP="00063DD9">
            <w:pPr>
              <w:pStyle w:val="ChartBodyLeft"/>
              <w:rPr>
                <w:lang w:eastAsia="ja-JP"/>
              </w:rPr>
            </w:pPr>
          </w:p>
          <w:p w:rsidR="00063DD9" w:rsidRDefault="00063DD9" w:rsidP="00063DD9">
            <w:pPr>
              <w:pStyle w:val="ChartBodyLeft"/>
              <w:rPr>
                <w:lang w:eastAsia="ja-JP"/>
              </w:rPr>
            </w:pPr>
          </w:p>
          <w:p w:rsidR="00063DD9" w:rsidRDefault="00063DD9" w:rsidP="00063DD9">
            <w:pPr>
              <w:pStyle w:val="ChartBodyLeft"/>
              <w:rPr>
                <w:lang w:eastAsia="ja-JP"/>
              </w:rPr>
            </w:pPr>
          </w:p>
          <w:p w:rsidR="00063DD9" w:rsidRDefault="00063DD9" w:rsidP="00063DD9">
            <w:pPr>
              <w:pStyle w:val="ChartBodyLeft"/>
              <w:rPr>
                <w:lang w:eastAsia="ja-JP"/>
              </w:rPr>
            </w:pPr>
          </w:p>
          <w:p w:rsidR="00063DD9" w:rsidRDefault="00063DD9" w:rsidP="00063DD9">
            <w:pPr>
              <w:pStyle w:val="ChartBodyLeft"/>
              <w:rPr>
                <w:lang w:eastAsia="ja-JP"/>
              </w:rPr>
            </w:pPr>
          </w:p>
        </w:tc>
        <w:tc>
          <w:tcPr>
            <w:tcW w:w="5401" w:type="dxa"/>
          </w:tcPr>
          <w:p w:rsidR="00063DD9" w:rsidRDefault="00063DD9" w:rsidP="00063DD9">
            <w:pPr>
              <w:pStyle w:val="ChartBodyLeft"/>
              <w:rPr>
                <w:lang w:eastAsia="ja-JP"/>
              </w:rPr>
            </w:pPr>
          </w:p>
        </w:tc>
      </w:tr>
      <w:tr w:rsidR="00063DD9" w:rsidTr="00063DD9">
        <w:tc>
          <w:tcPr>
            <w:tcW w:w="5389" w:type="dxa"/>
          </w:tcPr>
          <w:p w:rsidR="00063DD9" w:rsidRDefault="00063DD9" w:rsidP="00063DD9">
            <w:pPr>
              <w:pStyle w:val="ChartBodyLeft"/>
              <w:rPr>
                <w:lang w:eastAsia="ja-JP"/>
              </w:rPr>
            </w:pPr>
            <w:r>
              <w:rPr>
                <w:lang w:eastAsia="ja-JP"/>
              </w:rPr>
              <w:t>2.</w:t>
            </w:r>
          </w:p>
          <w:p w:rsidR="00063DD9" w:rsidRDefault="00063DD9" w:rsidP="00063DD9">
            <w:pPr>
              <w:pStyle w:val="ChartBodyLeft"/>
              <w:rPr>
                <w:lang w:eastAsia="ja-JP"/>
              </w:rPr>
            </w:pPr>
          </w:p>
          <w:p w:rsidR="00063DD9" w:rsidRDefault="00063DD9" w:rsidP="00063DD9">
            <w:pPr>
              <w:pStyle w:val="ChartBodyLeft"/>
              <w:rPr>
                <w:lang w:eastAsia="ja-JP"/>
              </w:rPr>
            </w:pPr>
          </w:p>
          <w:p w:rsidR="00063DD9" w:rsidRDefault="00063DD9" w:rsidP="00063DD9">
            <w:pPr>
              <w:pStyle w:val="ChartBodyLeft"/>
              <w:rPr>
                <w:lang w:eastAsia="ja-JP"/>
              </w:rPr>
            </w:pPr>
          </w:p>
          <w:p w:rsidR="00063DD9" w:rsidRDefault="00063DD9" w:rsidP="00063DD9">
            <w:pPr>
              <w:pStyle w:val="ChartBodyLeft"/>
              <w:rPr>
                <w:lang w:eastAsia="ja-JP"/>
              </w:rPr>
            </w:pPr>
          </w:p>
          <w:p w:rsidR="00063DD9" w:rsidRDefault="00063DD9" w:rsidP="00063DD9">
            <w:pPr>
              <w:pStyle w:val="ChartBodyLeft"/>
              <w:rPr>
                <w:lang w:eastAsia="ja-JP"/>
              </w:rPr>
            </w:pPr>
          </w:p>
          <w:p w:rsidR="00063DD9" w:rsidRDefault="00063DD9" w:rsidP="00063DD9">
            <w:pPr>
              <w:pStyle w:val="ChartBodyLeft"/>
              <w:rPr>
                <w:lang w:eastAsia="ja-JP"/>
              </w:rPr>
            </w:pPr>
          </w:p>
          <w:p w:rsidR="00063DD9" w:rsidRDefault="00063DD9" w:rsidP="00063DD9">
            <w:pPr>
              <w:pStyle w:val="ChartBodyLeft"/>
              <w:rPr>
                <w:lang w:eastAsia="ja-JP"/>
              </w:rPr>
            </w:pPr>
          </w:p>
        </w:tc>
        <w:tc>
          <w:tcPr>
            <w:tcW w:w="5401" w:type="dxa"/>
          </w:tcPr>
          <w:p w:rsidR="00063DD9" w:rsidRDefault="00063DD9" w:rsidP="00063DD9">
            <w:pPr>
              <w:pStyle w:val="ChartBodyLeft"/>
              <w:rPr>
                <w:lang w:eastAsia="ja-JP"/>
              </w:rPr>
            </w:pPr>
          </w:p>
        </w:tc>
      </w:tr>
      <w:tr w:rsidR="00063DD9" w:rsidTr="00063DD9">
        <w:tc>
          <w:tcPr>
            <w:tcW w:w="5389" w:type="dxa"/>
          </w:tcPr>
          <w:p w:rsidR="00063DD9" w:rsidRDefault="00063DD9" w:rsidP="00063DD9">
            <w:pPr>
              <w:pStyle w:val="ChartBodyLeft"/>
              <w:rPr>
                <w:lang w:eastAsia="ja-JP"/>
              </w:rPr>
            </w:pPr>
            <w:r>
              <w:rPr>
                <w:lang w:eastAsia="ja-JP"/>
              </w:rPr>
              <w:t>3.</w:t>
            </w:r>
          </w:p>
          <w:p w:rsidR="00063DD9" w:rsidRDefault="00063DD9" w:rsidP="00063DD9">
            <w:pPr>
              <w:pStyle w:val="ChartBodyLeft"/>
              <w:rPr>
                <w:lang w:eastAsia="ja-JP"/>
              </w:rPr>
            </w:pPr>
          </w:p>
          <w:p w:rsidR="00063DD9" w:rsidRDefault="00063DD9" w:rsidP="00063DD9">
            <w:pPr>
              <w:pStyle w:val="ChartBodyLeft"/>
              <w:rPr>
                <w:lang w:eastAsia="ja-JP"/>
              </w:rPr>
            </w:pPr>
          </w:p>
          <w:p w:rsidR="00063DD9" w:rsidRDefault="00063DD9" w:rsidP="00063DD9">
            <w:pPr>
              <w:pStyle w:val="ChartBodyLeft"/>
              <w:rPr>
                <w:lang w:eastAsia="ja-JP"/>
              </w:rPr>
            </w:pPr>
          </w:p>
          <w:p w:rsidR="00063DD9" w:rsidRDefault="00063DD9" w:rsidP="00063DD9">
            <w:pPr>
              <w:pStyle w:val="ChartBodyLeft"/>
              <w:rPr>
                <w:lang w:eastAsia="ja-JP"/>
              </w:rPr>
            </w:pPr>
          </w:p>
          <w:p w:rsidR="00063DD9" w:rsidRDefault="00063DD9" w:rsidP="00063DD9">
            <w:pPr>
              <w:pStyle w:val="ChartBodyLeft"/>
              <w:rPr>
                <w:lang w:eastAsia="ja-JP"/>
              </w:rPr>
            </w:pPr>
          </w:p>
          <w:p w:rsidR="00063DD9" w:rsidRDefault="00063DD9" w:rsidP="00063DD9">
            <w:pPr>
              <w:pStyle w:val="ChartBodyLeft"/>
              <w:rPr>
                <w:lang w:eastAsia="ja-JP"/>
              </w:rPr>
            </w:pPr>
          </w:p>
          <w:p w:rsidR="00063DD9" w:rsidRDefault="00063DD9" w:rsidP="00063DD9">
            <w:pPr>
              <w:pStyle w:val="ChartBodyLeft"/>
              <w:rPr>
                <w:lang w:eastAsia="ja-JP"/>
              </w:rPr>
            </w:pPr>
          </w:p>
        </w:tc>
        <w:tc>
          <w:tcPr>
            <w:tcW w:w="5401" w:type="dxa"/>
          </w:tcPr>
          <w:p w:rsidR="00063DD9" w:rsidRDefault="00063DD9" w:rsidP="00063DD9">
            <w:pPr>
              <w:pStyle w:val="ChartBodyLeft"/>
              <w:rPr>
                <w:lang w:eastAsia="ja-JP"/>
              </w:rPr>
            </w:pPr>
          </w:p>
        </w:tc>
      </w:tr>
    </w:tbl>
    <w:p w:rsidR="004F202D" w:rsidRPr="004F202D" w:rsidRDefault="004F202D" w:rsidP="004F202D">
      <w:pPr>
        <w:rPr>
          <w:rFonts w:eastAsiaTheme="minorEastAsia" w:cs="AGaramondPro-Regular"/>
          <w:lang w:val="en-US" w:eastAsia="ja-JP"/>
        </w:rPr>
      </w:pPr>
      <w:proofErr w:type="spellStart"/>
      <w:r w:rsidRPr="004F202D">
        <w:rPr>
          <w:rFonts w:eastAsiaTheme="minorEastAsia" w:cs="AGaramondPro-Regular"/>
          <w:lang w:val="en-US" w:eastAsia="ja-JP"/>
        </w:rPr>
        <w:t>Autres</w:t>
      </w:r>
      <w:proofErr w:type="spellEnd"/>
      <w:r w:rsidRPr="004F202D">
        <w:rPr>
          <w:rFonts w:eastAsiaTheme="minorEastAsia" w:cs="AGaramondPro-Regular"/>
          <w:lang w:val="en-US" w:eastAsia="ja-JP"/>
        </w:rPr>
        <w:t xml:space="preserve"> </w:t>
      </w:r>
      <w:proofErr w:type="spellStart"/>
      <w:proofErr w:type="gramStart"/>
      <w:r w:rsidRPr="004F202D">
        <w:rPr>
          <w:rFonts w:eastAsiaTheme="minorEastAsia" w:cs="AGaramondPro-Regular"/>
          <w:lang w:val="en-US" w:eastAsia="ja-JP"/>
        </w:rPr>
        <w:t>commentaires</w:t>
      </w:r>
      <w:proofErr w:type="spellEnd"/>
      <w:r w:rsidRPr="004F202D">
        <w:rPr>
          <w:rFonts w:eastAsiaTheme="minorEastAsia" w:cs="AGaramondPro-Regular"/>
          <w:lang w:val="en-US" w:eastAsia="ja-JP"/>
        </w:rPr>
        <w:t xml:space="preserve"> :</w:t>
      </w:r>
      <w:proofErr w:type="gramEnd"/>
    </w:p>
    <w:p w:rsidR="00063DD9" w:rsidRDefault="00063DD9" w:rsidP="00063DD9">
      <w:pPr>
        <w:rPr>
          <w:rFonts w:eastAsiaTheme="minorEastAsia" w:cs="AGaramondPro-Regular"/>
          <w:lang w:eastAsia="ja-JP"/>
        </w:rPr>
      </w:pPr>
    </w:p>
    <w:p w:rsidR="00063DD9" w:rsidRDefault="00063DD9" w:rsidP="00063DD9">
      <w:pPr>
        <w:rPr>
          <w:rFonts w:eastAsiaTheme="minorEastAsia" w:cs="AGaramondPro-Regular"/>
          <w:lang w:eastAsia="ja-JP"/>
        </w:rPr>
      </w:pPr>
    </w:p>
    <w:p w:rsidR="00063DD9" w:rsidRDefault="004F202D" w:rsidP="00063DD9">
      <w:pPr>
        <w:spacing w:after="0"/>
        <w:rPr>
          <w:rFonts w:eastAsiaTheme="minorEastAsia" w:cs="AGaramondPro-Regular"/>
          <w:lang w:eastAsia="ja-JP"/>
        </w:rPr>
      </w:pPr>
      <w:proofErr w:type="gramStart"/>
      <w:r>
        <w:rPr>
          <w:rFonts w:eastAsiaTheme="minorEastAsia" w:cs="AGaramondPro-Regular"/>
          <w:lang w:eastAsia="ja-JP"/>
        </w:rPr>
        <w:t xml:space="preserve">Nom </w:t>
      </w:r>
      <w:r w:rsidR="00063DD9">
        <w:rPr>
          <w:rFonts w:eastAsiaTheme="minorEastAsia" w:cs="AGaramondPro-Regular"/>
          <w:lang w:eastAsia="ja-JP"/>
        </w:rPr>
        <w:t>:</w:t>
      </w:r>
      <w:proofErr w:type="gramEnd"/>
      <w:r w:rsidR="00063DD9">
        <w:rPr>
          <w:rFonts w:eastAsiaTheme="minorEastAsia" w:cs="AGaramondPro-Regular"/>
          <w:lang w:eastAsia="ja-JP"/>
        </w:rPr>
        <w:t xml:space="preserve"> ____________________________________________  Date: _________________________________</w:t>
      </w:r>
    </w:p>
    <w:p w:rsidR="00063DD9" w:rsidRPr="004768DD" w:rsidRDefault="004768DD" w:rsidP="00063DD9">
      <w:pPr>
        <w:pStyle w:val="Heading2"/>
        <w:rPr>
          <w:lang w:val="fr-CA" w:eastAsia="ja-JP"/>
        </w:rPr>
      </w:pPr>
      <w:r w:rsidRPr="004768DD">
        <w:rPr>
          <w:lang w:val="fr-CA" w:eastAsia="ja-JP"/>
        </w:rPr>
        <w:lastRenderedPageBreak/>
        <w:t>ECOS : FICHE DE POINTAGE POUR LE SCÉNARIO 3</w:t>
      </w:r>
    </w:p>
    <w:p w:rsidR="00063DD9" w:rsidRPr="004768DD" w:rsidRDefault="004768DD" w:rsidP="00063DD9">
      <w:pPr>
        <w:rPr>
          <w:lang w:val="fr-CA" w:eastAsia="ja-JP"/>
        </w:rPr>
      </w:pPr>
      <w:r w:rsidRPr="004768DD">
        <w:rPr>
          <w:lang w:val="fr-CA" w:eastAsia="ja-JP"/>
        </w:rPr>
        <w:t>Nom de l’apprenant</w:t>
      </w:r>
      <w:proofErr w:type="gramStart"/>
      <w:r w:rsidRPr="004768DD">
        <w:rPr>
          <w:lang w:val="fr-CA" w:eastAsia="ja-JP"/>
        </w:rPr>
        <w:t xml:space="preserve"> </w:t>
      </w:r>
      <w:r w:rsidR="00063DD9" w:rsidRPr="004768DD">
        <w:rPr>
          <w:lang w:val="fr-CA" w:eastAsia="ja-JP"/>
        </w:rPr>
        <w:t>:_</w:t>
      </w:r>
      <w:proofErr w:type="gramEnd"/>
      <w:r w:rsidR="00063DD9" w:rsidRPr="004768DD">
        <w:rPr>
          <w:lang w:val="fr-CA" w:eastAsia="ja-JP"/>
        </w:rPr>
        <w:t>_______________________________________________</w:t>
      </w:r>
    </w:p>
    <w:p w:rsidR="00063DD9" w:rsidRPr="004768DD" w:rsidRDefault="00063DD9" w:rsidP="00063DD9">
      <w:pPr>
        <w:rPr>
          <w:lang w:val="fr-CA" w:eastAsia="ja-JP"/>
        </w:rPr>
      </w:pPr>
      <w:proofErr w:type="gramStart"/>
      <w:r w:rsidRPr="004768DD">
        <w:rPr>
          <w:lang w:val="fr-CA" w:eastAsia="ja-JP"/>
        </w:rPr>
        <w:t>Program</w:t>
      </w:r>
      <w:r w:rsidR="004768DD">
        <w:rPr>
          <w:lang w:val="fr-CA" w:eastAsia="ja-JP"/>
        </w:rPr>
        <w:t>me</w:t>
      </w:r>
      <w:r w:rsidRPr="004768DD">
        <w:rPr>
          <w:lang w:val="fr-CA" w:eastAsia="ja-JP"/>
        </w:rPr>
        <w:t>:_</w:t>
      </w:r>
      <w:proofErr w:type="gramEnd"/>
      <w:r w:rsidRPr="004768DD">
        <w:rPr>
          <w:lang w:val="fr-CA" w:eastAsia="ja-JP"/>
        </w:rPr>
        <w:t>_____________________________</w:t>
      </w:r>
      <w:r w:rsidR="004768DD">
        <w:rPr>
          <w:lang w:val="fr-CA" w:eastAsia="ja-JP"/>
        </w:rPr>
        <w:t xml:space="preserve">____    </w:t>
      </w:r>
      <w:proofErr w:type="spellStart"/>
      <w:r w:rsidR="004768DD" w:rsidRPr="004768DD">
        <w:rPr>
          <w:lang w:eastAsia="ja-JP"/>
        </w:rPr>
        <w:t>Niveau</w:t>
      </w:r>
      <w:proofErr w:type="spellEnd"/>
      <w:r w:rsidR="004768DD" w:rsidRPr="004768DD">
        <w:rPr>
          <w:lang w:eastAsia="ja-JP"/>
        </w:rPr>
        <w:t xml:space="preserve"> de </w:t>
      </w:r>
      <w:proofErr w:type="spellStart"/>
      <w:r w:rsidR="004768DD" w:rsidRPr="004768DD">
        <w:rPr>
          <w:lang w:eastAsia="ja-JP"/>
        </w:rPr>
        <w:t>l’apprenant</w:t>
      </w:r>
      <w:proofErr w:type="spellEnd"/>
      <w:r w:rsidR="004768DD" w:rsidRPr="004768DD">
        <w:rPr>
          <w:lang w:eastAsia="ja-JP"/>
        </w:rPr>
        <w:t xml:space="preserve"> </w:t>
      </w:r>
      <w:r w:rsidRPr="004768DD">
        <w:rPr>
          <w:lang w:val="fr-CA" w:eastAsia="ja-JP"/>
        </w:rPr>
        <w:t xml:space="preserve"> : _______________________</w:t>
      </w:r>
    </w:p>
    <w:tbl>
      <w:tblPr>
        <w:tblStyle w:val="TableGrid"/>
        <w:tblW w:w="0" w:type="auto"/>
        <w:tblLook w:val="04A0" w:firstRow="1" w:lastRow="0" w:firstColumn="1" w:lastColumn="0" w:noHBand="0" w:noVBand="1"/>
      </w:tblPr>
      <w:tblGrid>
        <w:gridCol w:w="2175"/>
        <w:gridCol w:w="2128"/>
        <w:gridCol w:w="2176"/>
        <w:gridCol w:w="2128"/>
        <w:gridCol w:w="2183"/>
      </w:tblGrid>
      <w:tr w:rsidR="00063DD9" w:rsidRPr="004768DD" w:rsidTr="006D2320">
        <w:tc>
          <w:tcPr>
            <w:tcW w:w="11016" w:type="dxa"/>
            <w:gridSpan w:val="5"/>
          </w:tcPr>
          <w:p w:rsidR="00063DD9" w:rsidRPr="004768DD" w:rsidRDefault="004768DD" w:rsidP="004768DD">
            <w:pPr>
              <w:pStyle w:val="ChartHead"/>
              <w:rPr>
                <w:lang w:val="fr-CA" w:eastAsia="ja-JP"/>
              </w:rPr>
            </w:pPr>
            <w:r w:rsidRPr="004768DD">
              <w:rPr>
                <w:lang w:val="fr-CA" w:eastAsia="ja-JP"/>
              </w:rPr>
              <w:t>PROMOTEUR DE LA SANTÉ : cerner les besoins en matière de santé en temps opportun</w:t>
            </w:r>
            <w:r w:rsidRPr="004768DD">
              <w:rPr>
                <w:b w:val="0"/>
                <w:lang w:val="fr-CA" w:eastAsia="ja-JP"/>
              </w:rPr>
              <w:t xml:space="preserve"> (y compris la nécessité de revendiquer des ressources ou services de santé, de promouvoir de sains comportements et d’intégrer la prévention, la promotion de la santé et la surveillance)</w:t>
            </w:r>
          </w:p>
        </w:tc>
      </w:tr>
      <w:tr w:rsidR="00063DD9" w:rsidRPr="00DE1303" w:rsidTr="006D2320">
        <w:tc>
          <w:tcPr>
            <w:tcW w:w="2203" w:type="dxa"/>
          </w:tcPr>
          <w:p w:rsidR="00063DD9" w:rsidRPr="00DE1303" w:rsidRDefault="00063DD9" w:rsidP="00A37F81">
            <w:pPr>
              <w:pStyle w:val="ChartBodyCentered"/>
              <w:rPr>
                <w:lang w:eastAsia="ja-JP"/>
              </w:rPr>
            </w:pPr>
            <w:r w:rsidRPr="00DE1303">
              <w:rPr>
                <w:lang w:eastAsia="ja-JP"/>
              </w:rPr>
              <w:t>1</w:t>
            </w:r>
          </w:p>
        </w:tc>
        <w:tc>
          <w:tcPr>
            <w:tcW w:w="2203" w:type="dxa"/>
          </w:tcPr>
          <w:p w:rsidR="00063DD9" w:rsidRPr="00DE1303" w:rsidRDefault="00063DD9" w:rsidP="00A37F81">
            <w:pPr>
              <w:pStyle w:val="ChartBodyCentered"/>
              <w:rPr>
                <w:lang w:eastAsia="ja-JP"/>
              </w:rPr>
            </w:pPr>
            <w:r w:rsidRPr="00DE1303">
              <w:rPr>
                <w:lang w:eastAsia="ja-JP"/>
              </w:rPr>
              <w:t>2</w:t>
            </w:r>
          </w:p>
        </w:tc>
        <w:tc>
          <w:tcPr>
            <w:tcW w:w="2203" w:type="dxa"/>
          </w:tcPr>
          <w:p w:rsidR="00063DD9" w:rsidRPr="00DE1303" w:rsidRDefault="00063DD9" w:rsidP="00A37F81">
            <w:pPr>
              <w:pStyle w:val="ChartBodyCentered"/>
              <w:rPr>
                <w:lang w:eastAsia="ja-JP"/>
              </w:rPr>
            </w:pPr>
            <w:r w:rsidRPr="00DE1303">
              <w:rPr>
                <w:lang w:eastAsia="ja-JP"/>
              </w:rPr>
              <w:t>3</w:t>
            </w:r>
          </w:p>
        </w:tc>
        <w:tc>
          <w:tcPr>
            <w:tcW w:w="2203" w:type="dxa"/>
          </w:tcPr>
          <w:p w:rsidR="00063DD9" w:rsidRPr="00DE1303" w:rsidRDefault="00063DD9" w:rsidP="00A37F81">
            <w:pPr>
              <w:pStyle w:val="ChartBodyCentered"/>
              <w:rPr>
                <w:lang w:eastAsia="ja-JP"/>
              </w:rPr>
            </w:pPr>
            <w:r w:rsidRPr="00DE1303">
              <w:rPr>
                <w:lang w:eastAsia="ja-JP"/>
              </w:rPr>
              <w:t>4</w:t>
            </w:r>
          </w:p>
        </w:tc>
        <w:tc>
          <w:tcPr>
            <w:tcW w:w="2204" w:type="dxa"/>
          </w:tcPr>
          <w:p w:rsidR="00063DD9" w:rsidRPr="00DE1303" w:rsidRDefault="00063DD9" w:rsidP="00A37F81">
            <w:pPr>
              <w:pStyle w:val="ChartBodyCentered"/>
              <w:rPr>
                <w:lang w:eastAsia="ja-JP"/>
              </w:rPr>
            </w:pPr>
            <w:r w:rsidRPr="00DE1303">
              <w:rPr>
                <w:lang w:eastAsia="ja-JP"/>
              </w:rPr>
              <w:t>5</w:t>
            </w:r>
          </w:p>
        </w:tc>
      </w:tr>
      <w:tr w:rsidR="00063DD9" w:rsidRPr="004768DD" w:rsidTr="006D2320">
        <w:tc>
          <w:tcPr>
            <w:tcW w:w="2203" w:type="dxa"/>
          </w:tcPr>
          <w:p w:rsidR="004768DD" w:rsidRPr="004768DD" w:rsidRDefault="004768DD" w:rsidP="004768DD">
            <w:pPr>
              <w:pStyle w:val="ChartBodyCentered"/>
              <w:rPr>
                <w:lang w:val="fr-CA" w:eastAsia="ja-JP"/>
              </w:rPr>
            </w:pPr>
            <w:r w:rsidRPr="004768DD">
              <w:rPr>
                <w:lang w:val="fr-CA" w:eastAsia="ja-JP"/>
              </w:rPr>
              <w:t>Ne reconnaît pas de façon précise ni</w:t>
            </w:r>
          </w:p>
          <w:p w:rsidR="004768DD" w:rsidRPr="004768DD" w:rsidRDefault="004768DD" w:rsidP="004768DD">
            <w:pPr>
              <w:pStyle w:val="ChartBodyCentered"/>
              <w:rPr>
                <w:lang w:val="fr-CA" w:eastAsia="ja-JP"/>
              </w:rPr>
            </w:pPr>
            <w:proofErr w:type="gramStart"/>
            <w:r w:rsidRPr="004768DD">
              <w:rPr>
                <w:lang w:val="fr-CA" w:eastAsia="ja-JP"/>
              </w:rPr>
              <w:t>appropriée</w:t>
            </w:r>
            <w:proofErr w:type="gramEnd"/>
            <w:r w:rsidRPr="004768DD">
              <w:rPr>
                <w:lang w:val="fr-CA" w:eastAsia="ja-JP"/>
              </w:rPr>
              <w:t xml:space="preserve"> la nécessité d’activités de promotion de la santé ni l’incidence</w:t>
            </w:r>
          </w:p>
          <w:p w:rsidR="004768DD" w:rsidRPr="004768DD" w:rsidRDefault="004768DD" w:rsidP="004768DD">
            <w:pPr>
              <w:pStyle w:val="ChartBodyCentered"/>
              <w:rPr>
                <w:lang w:val="fr-CA" w:eastAsia="ja-JP"/>
              </w:rPr>
            </w:pPr>
            <w:proofErr w:type="gramStart"/>
            <w:r w:rsidRPr="004768DD">
              <w:rPr>
                <w:lang w:val="fr-CA" w:eastAsia="ja-JP"/>
              </w:rPr>
              <w:t>des</w:t>
            </w:r>
            <w:proofErr w:type="gramEnd"/>
            <w:r w:rsidRPr="004768DD">
              <w:rPr>
                <w:lang w:val="fr-CA" w:eastAsia="ja-JP"/>
              </w:rPr>
              <w:t xml:space="preserve"> obstacles nuisant à l’état de santé actuel ou éventuel des patients. Ne semble pas connaître</w:t>
            </w:r>
          </w:p>
          <w:p w:rsidR="004768DD" w:rsidRPr="004768DD" w:rsidRDefault="004768DD" w:rsidP="004768DD">
            <w:pPr>
              <w:pStyle w:val="ChartBodyCentered"/>
              <w:rPr>
                <w:lang w:val="fr-CA" w:eastAsia="ja-JP"/>
              </w:rPr>
            </w:pPr>
            <w:proofErr w:type="gramStart"/>
            <w:r w:rsidRPr="004768DD">
              <w:rPr>
                <w:lang w:val="fr-CA" w:eastAsia="ja-JP"/>
              </w:rPr>
              <w:t>les</w:t>
            </w:r>
            <w:proofErr w:type="gramEnd"/>
            <w:r w:rsidRPr="004768DD">
              <w:rPr>
                <w:lang w:val="fr-CA" w:eastAsia="ja-JP"/>
              </w:rPr>
              <w:t xml:space="preserve"> déterminants de la santé et leur</w:t>
            </w:r>
          </w:p>
          <w:p w:rsidR="00063DD9" w:rsidRPr="00DE1303" w:rsidRDefault="004768DD" w:rsidP="004768DD">
            <w:pPr>
              <w:pStyle w:val="ChartBodyCentered"/>
              <w:rPr>
                <w:lang w:eastAsia="ja-JP"/>
              </w:rPr>
            </w:pPr>
            <w:r w:rsidRPr="004768DD">
              <w:rPr>
                <w:lang w:val="en-US" w:eastAsia="ja-JP"/>
              </w:rPr>
              <w:t>incidence.</w:t>
            </w:r>
          </w:p>
        </w:tc>
        <w:tc>
          <w:tcPr>
            <w:tcW w:w="2203" w:type="dxa"/>
          </w:tcPr>
          <w:p w:rsidR="00063DD9" w:rsidRPr="00DE1303" w:rsidRDefault="00063DD9" w:rsidP="00A37F81">
            <w:pPr>
              <w:pStyle w:val="ChartBodyCentered"/>
              <w:rPr>
                <w:lang w:eastAsia="ja-JP"/>
              </w:rPr>
            </w:pPr>
          </w:p>
        </w:tc>
        <w:tc>
          <w:tcPr>
            <w:tcW w:w="2203" w:type="dxa"/>
          </w:tcPr>
          <w:p w:rsidR="004768DD" w:rsidRPr="004768DD" w:rsidRDefault="004768DD" w:rsidP="004768DD">
            <w:pPr>
              <w:pStyle w:val="ChartBodyCentered"/>
              <w:rPr>
                <w:lang w:val="fr-CA" w:eastAsia="ja-JP"/>
              </w:rPr>
            </w:pPr>
            <w:r w:rsidRPr="004768DD">
              <w:rPr>
                <w:lang w:val="fr-CA" w:eastAsia="ja-JP"/>
              </w:rPr>
              <w:t>Axe son approche sur les déterminants de la santé. Amorce</w:t>
            </w:r>
          </w:p>
          <w:p w:rsidR="004768DD" w:rsidRPr="004768DD" w:rsidRDefault="004768DD" w:rsidP="004768DD">
            <w:pPr>
              <w:pStyle w:val="ChartBodyCentered"/>
              <w:rPr>
                <w:lang w:val="fr-CA" w:eastAsia="ja-JP"/>
              </w:rPr>
            </w:pPr>
            <w:proofErr w:type="gramStart"/>
            <w:r w:rsidRPr="004768DD">
              <w:rPr>
                <w:lang w:val="fr-CA" w:eastAsia="ja-JP"/>
              </w:rPr>
              <w:t>un</w:t>
            </w:r>
            <w:proofErr w:type="gramEnd"/>
            <w:r w:rsidRPr="004768DD">
              <w:rPr>
                <w:lang w:val="fr-CA" w:eastAsia="ja-JP"/>
              </w:rPr>
              <w:t xml:space="preserve"> inventaire des déterminants.</w:t>
            </w:r>
          </w:p>
          <w:p w:rsidR="004768DD" w:rsidRPr="004768DD" w:rsidRDefault="004768DD" w:rsidP="004768DD">
            <w:pPr>
              <w:pStyle w:val="ChartBodyCentered"/>
              <w:rPr>
                <w:lang w:val="fr-CA" w:eastAsia="ja-JP"/>
              </w:rPr>
            </w:pPr>
            <w:r w:rsidRPr="004768DD">
              <w:rPr>
                <w:lang w:val="fr-CA" w:eastAsia="ja-JP"/>
              </w:rPr>
              <w:t xml:space="preserve">Sait bien décrire la collectivité </w:t>
            </w:r>
            <w:proofErr w:type="gramStart"/>
            <w:r w:rsidRPr="004768DD">
              <w:rPr>
                <w:lang w:val="fr-CA" w:eastAsia="ja-JP"/>
              </w:rPr>
              <w:t>ou</w:t>
            </w:r>
            <w:proofErr w:type="gramEnd"/>
          </w:p>
          <w:p w:rsidR="004768DD" w:rsidRPr="004768DD" w:rsidRDefault="004768DD" w:rsidP="004768DD">
            <w:pPr>
              <w:pStyle w:val="ChartBodyCentered"/>
              <w:rPr>
                <w:lang w:val="fr-CA" w:eastAsia="ja-JP"/>
              </w:rPr>
            </w:pPr>
            <w:proofErr w:type="gramStart"/>
            <w:r w:rsidRPr="004768DD">
              <w:rPr>
                <w:lang w:val="fr-CA" w:eastAsia="ja-JP"/>
              </w:rPr>
              <w:t>la</w:t>
            </w:r>
            <w:proofErr w:type="gramEnd"/>
            <w:r w:rsidRPr="004768DD">
              <w:rPr>
                <w:lang w:val="fr-CA" w:eastAsia="ja-JP"/>
              </w:rPr>
              <w:t xml:space="preserve"> population, les obstacles et les</w:t>
            </w:r>
          </w:p>
          <w:p w:rsidR="00063DD9" w:rsidRPr="00DE1303" w:rsidRDefault="004768DD" w:rsidP="004768DD">
            <w:pPr>
              <w:pStyle w:val="ChartBodyCentered"/>
              <w:rPr>
                <w:lang w:eastAsia="ja-JP"/>
              </w:rPr>
            </w:pPr>
            <w:proofErr w:type="spellStart"/>
            <w:r w:rsidRPr="004768DD">
              <w:rPr>
                <w:lang w:val="en-US" w:eastAsia="ja-JP"/>
              </w:rPr>
              <w:t>ressources</w:t>
            </w:r>
            <w:proofErr w:type="spellEnd"/>
            <w:r w:rsidRPr="004768DD">
              <w:rPr>
                <w:lang w:val="en-US" w:eastAsia="ja-JP"/>
              </w:rPr>
              <w:t>.</w:t>
            </w:r>
          </w:p>
        </w:tc>
        <w:tc>
          <w:tcPr>
            <w:tcW w:w="2203" w:type="dxa"/>
          </w:tcPr>
          <w:p w:rsidR="00063DD9" w:rsidRPr="00DE1303" w:rsidRDefault="00063DD9" w:rsidP="00A37F81">
            <w:pPr>
              <w:pStyle w:val="ChartBodyCentered"/>
              <w:rPr>
                <w:lang w:eastAsia="ja-JP"/>
              </w:rPr>
            </w:pPr>
          </w:p>
        </w:tc>
        <w:tc>
          <w:tcPr>
            <w:tcW w:w="2204" w:type="dxa"/>
          </w:tcPr>
          <w:p w:rsidR="004768DD" w:rsidRPr="004768DD" w:rsidRDefault="004768DD" w:rsidP="004768DD">
            <w:pPr>
              <w:pStyle w:val="ChartBodyCentered"/>
              <w:rPr>
                <w:lang w:val="fr-CA" w:eastAsia="ja-JP"/>
              </w:rPr>
            </w:pPr>
            <w:r w:rsidRPr="004768DD">
              <w:rPr>
                <w:lang w:val="fr-CA" w:eastAsia="ja-JP"/>
              </w:rPr>
              <w:t>A une compréhension et des connaissances approfondies des</w:t>
            </w:r>
          </w:p>
          <w:p w:rsidR="004768DD" w:rsidRPr="004768DD" w:rsidRDefault="004768DD" w:rsidP="004768DD">
            <w:pPr>
              <w:pStyle w:val="ChartBodyCentered"/>
              <w:rPr>
                <w:lang w:val="fr-CA" w:eastAsia="ja-JP"/>
              </w:rPr>
            </w:pPr>
            <w:proofErr w:type="gramStart"/>
            <w:r w:rsidRPr="004768DD">
              <w:rPr>
                <w:lang w:val="fr-CA" w:eastAsia="ja-JP"/>
              </w:rPr>
              <w:t>déterminants</w:t>
            </w:r>
            <w:proofErr w:type="gramEnd"/>
            <w:r w:rsidRPr="004768DD">
              <w:rPr>
                <w:lang w:val="fr-CA" w:eastAsia="ja-JP"/>
              </w:rPr>
              <w:t xml:space="preserve"> de la santé, de la</w:t>
            </w:r>
          </w:p>
          <w:p w:rsidR="004768DD" w:rsidRPr="004768DD" w:rsidRDefault="004768DD" w:rsidP="004768DD">
            <w:pPr>
              <w:pStyle w:val="ChartBodyCentered"/>
              <w:rPr>
                <w:lang w:val="fr-CA" w:eastAsia="ja-JP"/>
              </w:rPr>
            </w:pPr>
            <w:proofErr w:type="gramStart"/>
            <w:r w:rsidRPr="004768DD">
              <w:rPr>
                <w:lang w:val="fr-CA" w:eastAsia="ja-JP"/>
              </w:rPr>
              <w:t>collectivité</w:t>
            </w:r>
            <w:proofErr w:type="gramEnd"/>
            <w:r w:rsidRPr="004768DD">
              <w:rPr>
                <w:lang w:val="fr-CA" w:eastAsia="ja-JP"/>
              </w:rPr>
              <w:t>, des obstacles et des</w:t>
            </w:r>
          </w:p>
          <w:p w:rsidR="00063DD9" w:rsidRPr="004768DD" w:rsidRDefault="004768DD" w:rsidP="004768DD">
            <w:pPr>
              <w:pStyle w:val="ChartBodyCentered"/>
              <w:rPr>
                <w:lang w:val="fr-CA" w:eastAsia="ja-JP"/>
              </w:rPr>
            </w:pPr>
            <w:proofErr w:type="gramStart"/>
            <w:r w:rsidRPr="004768DD">
              <w:rPr>
                <w:lang w:val="fr-CA" w:eastAsia="ja-JP"/>
              </w:rPr>
              <w:t>ressources</w:t>
            </w:r>
            <w:proofErr w:type="gramEnd"/>
            <w:r w:rsidRPr="004768DD">
              <w:rPr>
                <w:lang w:val="fr-CA" w:eastAsia="ja-JP"/>
              </w:rPr>
              <w:t>.</w:t>
            </w:r>
          </w:p>
        </w:tc>
      </w:tr>
    </w:tbl>
    <w:p w:rsidR="00A37F81" w:rsidRDefault="00A37F81" w:rsidP="00A37F81">
      <w:pPr>
        <w:spacing w:after="0"/>
        <w:rPr>
          <w:rFonts w:eastAsiaTheme="minorEastAsia" w:cs="AGaramondPro-Regular"/>
          <w:lang w:val="fr-CA" w:eastAsia="ja-JP"/>
        </w:rPr>
      </w:pPr>
    </w:p>
    <w:p w:rsidR="00375DE1" w:rsidRPr="004768DD" w:rsidRDefault="00375DE1" w:rsidP="00A37F81">
      <w:pPr>
        <w:spacing w:after="0"/>
        <w:rPr>
          <w:rFonts w:eastAsiaTheme="minorEastAsia" w:cs="AGaramondPro-Regular"/>
          <w:lang w:val="fr-CA" w:eastAsia="ja-JP"/>
        </w:rPr>
      </w:pPr>
    </w:p>
    <w:tbl>
      <w:tblPr>
        <w:tblStyle w:val="TableGrid"/>
        <w:tblW w:w="0" w:type="auto"/>
        <w:tblLook w:val="04A0" w:firstRow="1" w:lastRow="0" w:firstColumn="1" w:lastColumn="0" w:noHBand="0" w:noVBand="1"/>
      </w:tblPr>
      <w:tblGrid>
        <w:gridCol w:w="2174"/>
        <w:gridCol w:w="2131"/>
        <w:gridCol w:w="2177"/>
        <w:gridCol w:w="2131"/>
        <w:gridCol w:w="2177"/>
      </w:tblGrid>
      <w:tr w:rsidR="00A37F81" w:rsidRPr="004768DD" w:rsidTr="004768DD">
        <w:trPr>
          <w:trHeight w:val="170"/>
        </w:trPr>
        <w:tc>
          <w:tcPr>
            <w:tcW w:w="11016" w:type="dxa"/>
            <w:gridSpan w:val="5"/>
          </w:tcPr>
          <w:p w:rsidR="00A37F81" w:rsidRPr="00375DE1" w:rsidRDefault="004768DD" w:rsidP="004768DD">
            <w:pPr>
              <w:pStyle w:val="ChartHead"/>
              <w:rPr>
                <w:lang w:val="fr-CA"/>
              </w:rPr>
            </w:pPr>
            <w:r w:rsidRPr="00375DE1">
              <w:rPr>
                <w:rFonts w:eastAsia="MS Mincho"/>
                <w:lang w:val="fr-CA"/>
              </w:rPr>
              <w:t>PROMOTEUR DE LA SANTÉ : collabore avec le patient, les autres professionnels de la santé et les organismes de promotion de la santé</w:t>
            </w:r>
          </w:p>
        </w:tc>
      </w:tr>
      <w:tr w:rsidR="00A37F81" w:rsidRPr="00DE1303" w:rsidTr="006D2320">
        <w:tc>
          <w:tcPr>
            <w:tcW w:w="2203" w:type="dxa"/>
          </w:tcPr>
          <w:p w:rsidR="00A37F81" w:rsidRPr="00DE1303" w:rsidRDefault="00A37F81" w:rsidP="00A37F81">
            <w:pPr>
              <w:pStyle w:val="ChartBodyCentered"/>
              <w:rPr>
                <w:lang w:eastAsia="ja-JP"/>
              </w:rPr>
            </w:pPr>
            <w:r w:rsidRPr="00DE1303">
              <w:rPr>
                <w:lang w:eastAsia="ja-JP"/>
              </w:rPr>
              <w:t>1</w:t>
            </w:r>
          </w:p>
        </w:tc>
        <w:tc>
          <w:tcPr>
            <w:tcW w:w="2203" w:type="dxa"/>
          </w:tcPr>
          <w:p w:rsidR="00A37F81" w:rsidRPr="00DE1303" w:rsidRDefault="00A37F81" w:rsidP="00A37F81">
            <w:pPr>
              <w:pStyle w:val="ChartBodyCentered"/>
              <w:rPr>
                <w:lang w:eastAsia="ja-JP"/>
              </w:rPr>
            </w:pPr>
            <w:r w:rsidRPr="00DE1303">
              <w:rPr>
                <w:lang w:eastAsia="ja-JP"/>
              </w:rPr>
              <w:t>2</w:t>
            </w:r>
          </w:p>
        </w:tc>
        <w:tc>
          <w:tcPr>
            <w:tcW w:w="2203" w:type="dxa"/>
          </w:tcPr>
          <w:p w:rsidR="00A37F81" w:rsidRPr="00DE1303" w:rsidRDefault="00A37F81" w:rsidP="00A37F81">
            <w:pPr>
              <w:pStyle w:val="ChartBodyCentered"/>
              <w:rPr>
                <w:lang w:eastAsia="ja-JP"/>
              </w:rPr>
            </w:pPr>
            <w:r w:rsidRPr="00DE1303">
              <w:rPr>
                <w:lang w:eastAsia="ja-JP"/>
              </w:rPr>
              <w:t>3</w:t>
            </w:r>
          </w:p>
        </w:tc>
        <w:tc>
          <w:tcPr>
            <w:tcW w:w="2203" w:type="dxa"/>
          </w:tcPr>
          <w:p w:rsidR="00A37F81" w:rsidRPr="00DE1303" w:rsidRDefault="00A37F81" w:rsidP="00A37F81">
            <w:pPr>
              <w:pStyle w:val="ChartBodyCentered"/>
              <w:rPr>
                <w:lang w:eastAsia="ja-JP"/>
              </w:rPr>
            </w:pPr>
            <w:r w:rsidRPr="00DE1303">
              <w:rPr>
                <w:lang w:eastAsia="ja-JP"/>
              </w:rPr>
              <w:t>4</w:t>
            </w:r>
          </w:p>
        </w:tc>
        <w:tc>
          <w:tcPr>
            <w:tcW w:w="2204" w:type="dxa"/>
          </w:tcPr>
          <w:p w:rsidR="00A37F81" w:rsidRPr="00DE1303" w:rsidRDefault="00A37F81" w:rsidP="00A37F81">
            <w:pPr>
              <w:pStyle w:val="ChartBodyCentered"/>
              <w:rPr>
                <w:lang w:eastAsia="ja-JP"/>
              </w:rPr>
            </w:pPr>
            <w:r w:rsidRPr="00DE1303">
              <w:rPr>
                <w:lang w:eastAsia="ja-JP"/>
              </w:rPr>
              <w:t>5</w:t>
            </w:r>
          </w:p>
        </w:tc>
      </w:tr>
      <w:tr w:rsidR="00A37F81" w:rsidRPr="004768DD" w:rsidTr="006D2320">
        <w:tc>
          <w:tcPr>
            <w:tcW w:w="2203" w:type="dxa"/>
          </w:tcPr>
          <w:p w:rsidR="004768DD" w:rsidRPr="004768DD" w:rsidRDefault="004768DD" w:rsidP="004768DD">
            <w:pPr>
              <w:pStyle w:val="ChartBodyCentered"/>
              <w:rPr>
                <w:lang w:val="fr-CA" w:eastAsia="ja-JP"/>
              </w:rPr>
            </w:pPr>
            <w:r w:rsidRPr="004768DD">
              <w:rPr>
                <w:lang w:val="fr-CA" w:eastAsia="ja-JP"/>
              </w:rPr>
              <w:t>Est à la limite de l’impolitesse, ou se</w:t>
            </w:r>
          </w:p>
          <w:p w:rsidR="004768DD" w:rsidRPr="004768DD" w:rsidRDefault="004768DD" w:rsidP="004768DD">
            <w:pPr>
              <w:pStyle w:val="ChartBodyCentered"/>
              <w:rPr>
                <w:lang w:val="fr-CA" w:eastAsia="ja-JP"/>
              </w:rPr>
            </w:pPr>
            <w:proofErr w:type="gramStart"/>
            <w:r w:rsidRPr="004768DD">
              <w:rPr>
                <w:lang w:val="fr-CA" w:eastAsia="ja-JP"/>
              </w:rPr>
              <w:t>montre</w:t>
            </w:r>
            <w:proofErr w:type="gramEnd"/>
            <w:r w:rsidRPr="004768DD">
              <w:rPr>
                <w:lang w:val="fr-CA" w:eastAsia="ja-JP"/>
              </w:rPr>
              <w:t xml:space="preserve"> autoritaire, ou fait montre</w:t>
            </w:r>
          </w:p>
          <w:p w:rsidR="00A37F81" w:rsidRPr="004768DD" w:rsidRDefault="004768DD" w:rsidP="004768DD">
            <w:pPr>
              <w:pStyle w:val="ChartBodyCentered"/>
              <w:rPr>
                <w:lang w:val="fr-CA" w:eastAsia="ja-JP"/>
              </w:rPr>
            </w:pPr>
            <w:proofErr w:type="gramStart"/>
            <w:r w:rsidRPr="004768DD">
              <w:rPr>
                <w:lang w:val="fr-CA" w:eastAsia="ja-JP"/>
              </w:rPr>
              <w:t>d’une</w:t>
            </w:r>
            <w:proofErr w:type="gramEnd"/>
            <w:r w:rsidRPr="004768DD">
              <w:rPr>
                <w:lang w:val="fr-CA" w:eastAsia="ja-JP"/>
              </w:rPr>
              <w:t xml:space="preserve"> déférence exagérée.</w:t>
            </w:r>
          </w:p>
        </w:tc>
        <w:tc>
          <w:tcPr>
            <w:tcW w:w="2203" w:type="dxa"/>
          </w:tcPr>
          <w:p w:rsidR="00A37F81" w:rsidRPr="004768DD" w:rsidRDefault="00A37F81" w:rsidP="00A37F81">
            <w:pPr>
              <w:pStyle w:val="ChartBodyCentered"/>
              <w:rPr>
                <w:lang w:val="fr-CA" w:eastAsia="ja-JP"/>
              </w:rPr>
            </w:pPr>
          </w:p>
        </w:tc>
        <w:tc>
          <w:tcPr>
            <w:tcW w:w="2203" w:type="dxa"/>
          </w:tcPr>
          <w:p w:rsidR="004768DD" w:rsidRPr="004768DD" w:rsidRDefault="004768DD" w:rsidP="004768DD">
            <w:pPr>
              <w:pStyle w:val="ChartBodyCentered"/>
              <w:rPr>
                <w:lang w:val="fr-CA" w:eastAsia="ja-JP"/>
              </w:rPr>
            </w:pPr>
            <w:r w:rsidRPr="004768DD">
              <w:rPr>
                <w:lang w:val="fr-CA" w:eastAsia="ja-JP"/>
              </w:rPr>
              <w:t>Est poli. Transmet l’information. Sait</w:t>
            </w:r>
          </w:p>
          <w:p w:rsidR="004768DD" w:rsidRPr="004768DD" w:rsidRDefault="004768DD" w:rsidP="004768DD">
            <w:pPr>
              <w:pStyle w:val="ChartBodyCentered"/>
              <w:rPr>
                <w:lang w:val="fr-CA" w:eastAsia="ja-JP"/>
              </w:rPr>
            </w:pPr>
            <w:proofErr w:type="gramStart"/>
            <w:r w:rsidRPr="004768DD">
              <w:rPr>
                <w:lang w:val="fr-CA" w:eastAsia="ja-JP"/>
              </w:rPr>
              <w:t>reconnaître</w:t>
            </w:r>
            <w:proofErr w:type="gramEnd"/>
            <w:r w:rsidRPr="004768DD">
              <w:rPr>
                <w:lang w:val="fr-CA" w:eastAsia="ja-JP"/>
              </w:rPr>
              <w:t xml:space="preserve"> qu’il a besoin d’aide.</w:t>
            </w:r>
          </w:p>
          <w:p w:rsidR="004768DD" w:rsidRPr="004768DD" w:rsidRDefault="004768DD" w:rsidP="004768DD">
            <w:pPr>
              <w:pStyle w:val="ChartBodyCentered"/>
              <w:rPr>
                <w:lang w:val="fr-CA" w:eastAsia="ja-JP"/>
              </w:rPr>
            </w:pPr>
            <w:r w:rsidRPr="004768DD">
              <w:rPr>
                <w:lang w:val="fr-CA" w:eastAsia="ja-JP"/>
              </w:rPr>
              <w:t>Communique de l’information claire</w:t>
            </w:r>
          </w:p>
          <w:p w:rsidR="004768DD" w:rsidRPr="004768DD" w:rsidRDefault="004768DD" w:rsidP="004768DD">
            <w:pPr>
              <w:pStyle w:val="ChartBodyCentered"/>
              <w:rPr>
                <w:lang w:val="fr-CA" w:eastAsia="ja-JP"/>
              </w:rPr>
            </w:pPr>
            <w:proofErr w:type="gramStart"/>
            <w:r w:rsidRPr="004768DD">
              <w:rPr>
                <w:lang w:val="fr-CA" w:eastAsia="ja-JP"/>
              </w:rPr>
              <w:t>et</w:t>
            </w:r>
            <w:proofErr w:type="gramEnd"/>
            <w:r w:rsidRPr="004768DD">
              <w:rPr>
                <w:lang w:val="fr-CA" w:eastAsia="ja-JP"/>
              </w:rPr>
              <w:t xml:space="preserve"> complète. Réagit aux demandes</w:t>
            </w:r>
          </w:p>
          <w:p w:rsidR="004768DD" w:rsidRPr="004768DD" w:rsidRDefault="004768DD" w:rsidP="004768DD">
            <w:pPr>
              <w:pStyle w:val="ChartBodyCentered"/>
              <w:rPr>
                <w:lang w:val="fr-CA" w:eastAsia="ja-JP"/>
              </w:rPr>
            </w:pPr>
            <w:proofErr w:type="gramStart"/>
            <w:r w:rsidRPr="004768DD">
              <w:rPr>
                <w:lang w:val="fr-CA" w:eastAsia="ja-JP"/>
              </w:rPr>
              <w:t>d’information</w:t>
            </w:r>
            <w:proofErr w:type="gramEnd"/>
            <w:r w:rsidRPr="004768DD">
              <w:rPr>
                <w:lang w:val="fr-CA" w:eastAsia="ja-JP"/>
              </w:rPr>
              <w:t>. Intègre le point de</w:t>
            </w:r>
          </w:p>
          <w:p w:rsidR="00A37F81" w:rsidRPr="00DE1303" w:rsidRDefault="004768DD" w:rsidP="004768DD">
            <w:pPr>
              <w:pStyle w:val="ChartBodyCentered"/>
              <w:rPr>
                <w:lang w:eastAsia="ja-JP"/>
              </w:rPr>
            </w:pPr>
            <w:proofErr w:type="spellStart"/>
            <w:r w:rsidRPr="004768DD">
              <w:rPr>
                <w:lang w:val="en-US" w:eastAsia="ja-JP"/>
              </w:rPr>
              <w:t>vue</w:t>
            </w:r>
            <w:proofErr w:type="spellEnd"/>
            <w:r w:rsidRPr="004768DD">
              <w:rPr>
                <w:lang w:val="en-US" w:eastAsia="ja-JP"/>
              </w:rPr>
              <w:t xml:space="preserve"> des </w:t>
            </w:r>
            <w:proofErr w:type="spellStart"/>
            <w:r w:rsidRPr="004768DD">
              <w:rPr>
                <w:lang w:val="en-US" w:eastAsia="ja-JP"/>
              </w:rPr>
              <w:t>autres</w:t>
            </w:r>
            <w:proofErr w:type="spellEnd"/>
            <w:r w:rsidRPr="004768DD">
              <w:rPr>
                <w:lang w:val="en-US" w:eastAsia="ja-JP"/>
              </w:rPr>
              <w:t>.</w:t>
            </w:r>
          </w:p>
        </w:tc>
        <w:tc>
          <w:tcPr>
            <w:tcW w:w="2203" w:type="dxa"/>
          </w:tcPr>
          <w:p w:rsidR="00A37F81" w:rsidRPr="00DE1303" w:rsidRDefault="00A37F81" w:rsidP="00A37F81">
            <w:pPr>
              <w:pStyle w:val="ChartBodyCentered"/>
              <w:rPr>
                <w:lang w:eastAsia="ja-JP"/>
              </w:rPr>
            </w:pPr>
          </w:p>
        </w:tc>
        <w:tc>
          <w:tcPr>
            <w:tcW w:w="2204" w:type="dxa"/>
          </w:tcPr>
          <w:p w:rsidR="004768DD" w:rsidRPr="004768DD" w:rsidRDefault="004768DD" w:rsidP="004768DD">
            <w:pPr>
              <w:pStyle w:val="ChartBodyCentered"/>
              <w:rPr>
                <w:lang w:val="fr-CA" w:eastAsia="ja-JP"/>
              </w:rPr>
            </w:pPr>
            <w:r w:rsidRPr="004768DD">
              <w:rPr>
                <w:lang w:val="fr-CA" w:eastAsia="ja-JP"/>
              </w:rPr>
              <w:t>Utilise une approche efficace</w:t>
            </w:r>
          </w:p>
          <w:p w:rsidR="004768DD" w:rsidRPr="004768DD" w:rsidRDefault="004768DD" w:rsidP="004768DD">
            <w:pPr>
              <w:pStyle w:val="ChartBodyCentered"/>
              <w:rPr>
                <w:lang w:val="fr-CA" w:eastAsia="ja-JP"/>
              </w:rPr>
            </w:pPr>
            <w:proofErr w:type="gramStart"/>
            <w:r w:rsidRPr="004768DD">
              <w:rPr>
                <w:lang w:val="fr-CA" w:eastAsia="ja-JP"/>
              </w:rPr>
              <w:t>et</w:t>
            </w:r>
            <w:proofErr w:type="gramEnd"/>
            <w:r w:rsidRPr="004768DD">
              <w:rPr>
                <w:lang w:val="fr-CA" w:eastAsia="ja-JP"/>
              </w:rPr>
              <w:t xml:space="preserve"> habile pour résoudre les</w:t>
            </w:r>
          </w:p>
          <w:p w:rsidR="004768DD" w:rsidRPr="004768DD" w:rsidRDefault="004768DD" w:rsidP="004768DD">
            <w:pPr>
              <w:pStyle w:val="ChartBodyCentered"/>
              <w:rPr>
                <w:lang w:val="fr-CA" w:eastAsia="ja-JP"/>
              </w:rPr>
            </w:pPr>
            <w:proofErr w:type="gramStart"/>
            <w:r w:rsidRPr="004768DD">
              <w:rPr>
                <w:lang w:val="fr-CA" w:eastAsia="ja-JP"/>
              </w:rPr>
              <w:t>problèmes</w:t>
            </w:r>
            <w:proofErr w:type="gramEnd"/>
            <w:r w:rsidRPr="004768DD">
              <w:rPr>
                <w:lang w:val="fr-CA" w:eastAsia="ja-JP"/>
              </w:rPr>
              <w:t xml:space="preserve"> en collaboration. Salue</w:t>
            </w:r>
          </w:p>
          <w:p w:rsidR="004768DD" w:rsidRPr="004768DD" w:rsidRDefault="004768DD" w:rsidP="004768DD">
            <w:pPr>
              <w:pStyle w:val="ChartBodyCentered"/>
              <w:rPr>
                <w:lang w:val="fr-CA" w:eastAsia="ja-JP"/>
              </w:rPr>
            </w:pPr>
            <w:proofErr w:type="gramStart"/>
            <w:r w:rsidRPr="004768DD">
              <w:rPr>
                <w:lang w:val="fr-CA" w:eastAsia="ja-JP"/>
              </w:rPr>
              <w:t>les</w:t>
            </w:r>
            <w:proofErr w:type="gramEnd"/>
            <w:r w:rsidRPr="004768DD">
              <w:rPr>
                <w:lang w:val="fr-CA" w:eastAsia="ja-JP"/>
              </w:rPr>
              <w:t xml:space="preserve"> perspectives différentes et la</w:t>
            </w:r>
          </w:p>
          <w:p w:rsidR="004768DD" w:rsidRPr="004768DD" w:rsidRDefault="004768DD" w:rsidP="004768DD">
            <w:pPr>
              <w:pStyle w:val="ChartBodyCentered"/>
              <w:rPr>
                <w:lang w:val="fr-CA" w:eastAsia="ja-JP"/>
              </w:rPr>
            </w:pPr>
            <w:proofErr w:type="gramStart"/>
            <w:r w:rsidRPr="004768DD">
              <w:rPr>
                <w:lang w:val="fr-CA" w:eastAsia="ja-JP"/>
              </w:rPr>
              <w:t>contribution</w:t>
            </w:r>
            <w:proofErr w:type="gramEnd"/>
            <w:r w:rsidRPr="004768DD">
              <w:rPr>
                <w:lang w:val="fr-CA" w:eastAsia="ja-JP"/>
              </w:rPr>
              <w:t xml:space="preserve"> des autres. Négocie et</w:t>
            </w:r>
          </w:p>
          <w:p w:rsidR="00A37F81" w:rsidRPr="004768DD" w:rsidRDefault="004768DD" w:rsidP="004768DD">
            <w:pPr>
              <w:pStyle w:val="ChartBodyCentered"/>
              <w:rPr>
                <w:lang w:val="fr-CA" w:eastAsia="ja-JP"/>
              </w:rPr>
            </w:pPr>
            <w:proofErr w:type="gramStart"/>
            <w:r w:rsidRPr="004768DD">
              <w:rPr>
                <w:lang w:val="fr-CA" w:eastAsia="ja-JP"/>
              </w:rPr>
              <w:t>gère</w:t>
            </w:r>
            <w:proofErr w:type="gramEnd"/>
            <w:r w:rsidRPr="004768DD">
              <w:rPr>
                <w:lang w:val="fr-CA" w:eastAsia="ja-JP"/>
              </w:rPr>
              <w:t xml:space="preserve"> les conflits et les divergences.</w:t>
            </w:r>
          </w:p>
        </w:tc>
      </w:tr>
    </w:tbl>
    <w:p w:rsidR="00A37F81" w:rsidRDefault="00A37F81" w:rsidP="00A37F81">
      <w:pPr>
        <w:spacing w:after="0"/>
        <w:rPr>
          <w:rFonts w:eastAsiaTheme="minorEastAsia" w:cs="AGaramondPro-Regular"/>
          <w:lang w:val="fr-CA" w:eastAsia="ja-JP"/>
        </w:rPr>
      </w:pPr>
    </w:p>
    <w:p w:rsidR="00375DE1" w:rsidRDefault="00375DE1" w:rsidP="00A37F81">
      <w:pPr>
        <w:spacing w:after="0"/>
        <w:rPr>
          <w:rFonts w:eastAsiaTheme="minorEastAsia" w:cs="AGaramondPro-Regular"/>
          <w:lang w:val="fr-CA" w:eastAsia="ja-JP"/>
        </w:rPr>
      </w:pPr>
    </w:p>
    <w:p w:rsidR="00375DE1" w:rsidRDefault="00375DE1" w:rsidP="00A37F81">
      <w:pPr>
        <w:spacing w:after="0"/>
        <w:rPr>
          <w:rFonts w:eastAsiaTheme="minorEastAsia" w:cs="AGaramondPro-Regular"/>
          <w:lang w:val="fr-CA" w:eastAsia="ja-JP"/>
        </w:rPr>
      </w:pPr>
    </w:p>
    <w:p w:rsidR="00375DE1" w:rsidRDefault="00375DE1" w:rsidP="00A37F81">
      <w:pPr>
        <w:spacing w:after="0"/>
        <w:rPr>
          <w:rFonts w:eastAsiaTheme="minorEastAsia" w:cs="AGaramondPro-Regular"/>
          <w:lang w:val="fr-CA" w:eastAsia="ja-JP"/>
        </w:rPr>
      </w:pPr>
    </w:p>
    <w:p w:rsidR="00375DE1" w:rsidRDefault="00375DE1" w:rsidP="00A37F81">
      <w:pPr>
        <w:spacing w:after="0"/>
        <w:rPr>
          <w:rFonts w:eastAsiaTheme="minorEastAsia" w:cs="AGaramondPro-Regular"/>
          <w:lang w:val="fr-CA" w:eastAsia="ja-JP"/>
        </w:rPr>
      </w:pPr>
    </w:p>
    <w:p w:rsidR="00375DE1" w:rsidRPr="004768DD" w:rsidRDefault="00375DE1" w:rsidP="00A37F81">
      <w:pPr>
        <w:spacing w:after="0"/>
        <w:rPr>
          <w:rFonts w:eastAsiaTheme="minorEastAsia" w:cs="AGaramondPro-Regular"/>
          <w:lang w:val="fr-CA" w:eastAsia="ja-JP"/>
        </w:rPr>
      </w:pPr>
    </w:p>
    <w:tbl>
      <w:tblPr>
        <w:tblStyle w:val="TableGrid"/>
        <w:tblW w:w="0" w:type="auto"/>
        <w:tblLook w:val="04A0" w:firstRow="1" w:lastRow="0" w:firstColumn="1" w:lastColumn="0" w:noHBand="0" w:noVBand="1"/>
      </w:tblPr>
      <w:tblGrid>
        <w:gridCol w:w="2176"/>
        <w:gridCol w:w="2128"/>
        <w:gridCol w:w="2182"/>
        <w:gridCol w:w="2128"/>
        <w:gridCol w:w="2176"/>
      </w:tblGrid>
      <w:tr w:rsidR="00A37F81" w:rsidRPr="004768DD" w:rsidTr="006D2320">
        <w:tc>
          <w:tcPr>
            <w:tcW w:w="11016" w:type="dxa"/>
            <w:gridSpan w:val="5"/>
          </w:tcPr>
          <w:p w:rsidR="00A37F81" w:rsidRPr="004768DD" w:rsidRDefault="004768DD" w:rsidP="004768DD">
            <w:pPr>
              <w:pStyle w:val="ChartHead"/>
              <w:rPr>
                <w:lang w:val="fr-CA" w:eastAsia="ja-JP"/>
              </w:rPr>
            </w:pPr>
            <w:r w:rsidRPr="004768DD">
              <w:rPr>
                <w:rFonts w:eastAsia="MS Mincho"/>
                <w:lang w:val="fr-CA" w:eastAsia="ja-JP"/>
              </w:rPr>
              <w:lastRenderedPageBreak/>
              <w:t>PROMOTEUR DE LA SANTÉ : établir un équilibre entre la promotion de la santé et la bonne gestion des ressources de la santé</w:t>
            </w:r>
          </w:p>
        </w:tc>
      </w:tr>
      <w:tr w:rsidR="00A37F81" w:rsidRPr="00DE1303" w:rsidTr="006D2320">
        <w:tc>
          <w:tcPr>
            <w:tcW w:w="2203" w:type="dxa"/>
          </w:tcPr>
          <w:p w:rsidR="00A37F81" w:rsidRPr="00DE1303" w:rsidRDefault="00A37F81" w:rsidP="00A37F81">
            <w:pPr>
              <w:pStyle w:val="ChartBodyCentered"/>
              <w:rPr>
                <w:lang w:eastAsia="ja-JP"/>
              </w:rPr>
            </w:pPr>
            <w:r w:rsidRPr="00DE1303">
              <w:rPr>
                <w:lang w:eastAsia="ja-JP"/>
              </w:rPr>
              <w:t>1</w:t>
            </w:r>
          </w:p>
        </w:tc>
        <w:tc>
          <w:tcPr>
            <w:tcW w:w="2203" w:type="dxa"/>
          </w:tcPr>
          <w:p w:rsidR="00A37F81" w:rsidRPr="00DE1303" w:rsidRDefault="00A37F81" w:rsidP="00A37F81">
            <w:pPr>
              <w:pStyle w:val="ChartBodyCentered"/>
              <w:rPr>
                <w:lang w:eastAsia="ja-JP"/>
              </w:rPr>
            </w:pPr>
            <w:r w:rsidRPr="00DE1303">
              <w:rPr>
                <w:lang w:eastAsia="ja-JP"/>
              </w:rPr>
              <w:t>2</w:t>
            </w:r>
          </w:p>
        </w:tc>
        <w:tc>
          <w:tcPr>
            <w:tcW w:w="2203" w:type="dxa"/>
          </w:tcPr>
          <w:p w:rsidR="00A37F81" w:rsidRPr="00DE1303" w:rsidRDefault="00A37F81" w:rsidP="00A37F81">
            <w:pPr>
              <w:pStyle w:val="ChartBodyCentered"/>
              <w:rPr>
                <w:lang w:eastAsia="ja-JP"/>
              </w:rPr>
            </w:pPr>
            <w:r w:rsidRPr="00DE1303">
              <w:rPr>
                <w:lang w:eastAsia="ja-JP"/>
              </w:rPr>
              <w:t>3</w:t>
            </w:r>
          </w:p>
        </w:tc>
        <w:tc>
          <w:tcPr>
            <w:tcW w:w="2203" w:type="dxa"/>
          </w:tcPr>
          <w:p w:rsidR="00A37F81" w:rsidRPr="00DE1303" w:rsidRDefault="00A37F81" w:rsidP="00A37F81">
            <w:pPr>
              <w:pStyle w:val="ChartBodyCentered"/>
              <w:rPr>
                <w:lang w:eastAsia="ja-JP"/>
              </w:rPr>
            </w:pPr>
            <w:r w:rsidRPr="00DE1303">
              <w:rPr>
                <w:lang w:eastAsia="ja-JP"/>
              </w:rPr>
              <w:t>4</w:t>
            </w:r>
          </w:p>
        </w:tc>
        <w:tc>
          <w:tcPr>
            <w:tcW w:w="2204" w:type="dxa"/>
          </w:tcPr>
          <w:p w:rsidR="00A37F81" w:rsidRPr="00DE1303" w:rsidRDefault="00A37F81" w:rsidP="00A37F81">
            <w:pPr>
              <w:pStyle w:val="ChartBodyCentered"/>
              <w:rPr>
                <w:lang w:eastAsia="ja-JP"/>
              </w:rPr>
            </w:pPr>
            <w:r w:rsidRPr="00DE1303">
              <w:rPr>
                <w:lang w:eastAsia="ja-JP"/>
              </w:rPr>
              <w:t>5</w:t>
            </w:r>
          </w:p>
        </w:tc>
      </w:tr>
      <w:tr w:rsidR="00A37F81" w:rsidRPr="004768DD" w:rsidTr="006D2320">
        <w:tc>
          <w:tcPr>
            <w:tcW w:w="2203" w:type="dxa"/>
          </w:tcPr>
          <w:p w:rsidR="004768DD" w:rsidRPr="004768DD" w:rsidRDefault="004768DD" w:rsidP="004768DD">
            <w:pPr>
              <w:pStyle w:val="ChartBodyCentered"/>
              <w:rPr>
                <w:lang w:val="fr-CA" w:eastAsia="ja-JP"/>
              </w:rPr>
            </w:pPr>
            <w:r w:rsidRPr="004768DD">
              <w:rPr>
                <w:lang w:val="fr-CA" w:eastAsia="ja-JP"/>
              </w:rPr>
              <w:t>Ne sait mettre l’accent que sur</w:t>
            </w:r>
          </w:p>
          <w:p w:rsidR="004768DD" w:rsidRPr="004768DD" w:rsidRDefault="004768DD" w:rsidP="004768DD">
            <w:pPr>
              <w:pStyle w:val="ChartBodyCentered"/>
              <w:rPr>
                <w:lang w:val="fr-CA" w:eastAsia="ja-JP"/>
              </w:rPr>
            </w:pPr>
            <w:proofErr w:type="gramStart"/>
            <w:r w:rsidRPr="004768DD">
              <w:rPr>
                <w:lang w:val="fr-CA" w:eastAsia="ja-JP"/>
              </w:rPr>
              <w:t>un</w:t>
            </w:r>
            <w:proofErr w:type="gramEnd"/>
            <w:r w:rsidRPr="004768DD">
              <w:rPr>
                <w:lang w:val="fr-CA" w:eastAsia="ja-JP"/>
              </w:rPr>
              <w:t xml:space="preserve"> rôle à la fois, négligeant</w:t>
            </w:r>
          </w:p>
          <w:p w:rsidR="004768DD" w:rsidRPr="004768DD" w:rsidRDefault="004768DD" w:rsidP="004768DD">
            <w:pPr>
              <w:pStyle w:val="ChartBodyCentered"/>
              <w:rPr>
                <w:lang w:val="fr-CA" w:eastAsia="ja-JP"/>
              </w:rPr>
            </w:pPr>
            <w:proofErr w:type="gramStart"/>
            <w:r w:rsidRPr="004768DD">
              <w:rPr>
                <w:lang w:val="fr-CA" w:eastAsia="ja-JP"/>
              </w:rPr>
              <w:t>certaines</w:t>
            </w:r>
            <w:proofErr w:type="gramEnd"/>
            <w:r w:rsidRPr="004768DD">
              <w:rPr>
                <w:lang w:val="fr-CA" w:eastAsia="ja-JP"/>
              </w:rPr>
              <w:t xml:space="preserve"> perspectives et nuisant</w:t>
            </w:r>
          </w:p>
          <w:p w:rsidR="004768DD" w:rsidRPr="004768DD" w:rsidRDefault="004768DD" w:rsidP="004768DD">
            <w:pPr>
              <w:pStyle w:val="ChartBodyCentered"/>
              <w:rPr>
                <w:lang w:val="fr-CA" w:eastAsia="ja-JP"/>
              </w:rPr>
            </w:pPr>
            <w:proofErr w:type="gramStart"/>
            <w:r w:rsidRPr="004768DD">
              <w:rPr>
                <w:lang w:val="fr-CA" w:eastAsia="ja-JP"/>
              </w:rPr>
              <w:t>à</w:t>
            </w:r>
            <w:proofErr w:type="gramEnd"/>
            <w:r w:rsidRPr="004768DD">
              <w:rPr>
                <w:lang w:val="fr-CA" w:eastAsia="ja-JP"/>
              </w:rPr>
              <w:t xml:space="preserve"> la détermination des meilleures</w:t>
            </w:r>
          </w:p>
          <w:p w:rsidR="004768DD" w:rsidRPr="004768DD" w:rsidRDefault="004768DD" w:rsidP="004768DD">
            <w:pPr>
              <w:pStyle w:val="ChartBodyCentered"/>
              <w:rPr>
                <w:lang w:val="fr-CA" w:eastAsia="ja-JP"/>
              </w:rPr>
            </w:pPr>
            <w:proofErr w:type="gramStart"/>
            <w:r w:rsidRPr="004768DD">
              <w:rPr>
                <w:lang w:val="fr-CA" w:eastAsia="ja-JP"/>
              </w:rPr>
              <w:t>solutions</w:t>
            </w:r>
            <w:proofErr w:type="gramEnd"/>
            <w:r w:rsidRPr="004768DD">
              <w:rPr>
                <w:lang w:val="fr-CA" w:eastAsia="ja-JP"/>
              </w:rPr>
              <w:t>. Ne travaille pas à chercher</w:t>
            </w:r>
          </w:p>
          <w:p w:rsidR="004768DD" w:rsidRPr="004768DD" w:rsidRDefault="004768DD" w:rsidP="004768DD">
            <w:pPr>
              <w:pStyle w:val="ChartBodyCentered"/>
              <w:rPr>
                <w:lang w:val="fr-CA" w:eastAsia="ja-JP"/>
              </w:rPr>
            </w:pPr>
            <w:proofErr w:type="gramStart"/>
            <w:r w:rsidRPr="004768DD">
              <w:rPr>
                <w:lang w:val="fr-CA" w:eastAsia="ja-JP"/>
              </w:rPr>
              <w:t>des</w:t>
            </w:r>
            <w:proofErr w:type="gramEnd"/>
            <w:r w:rsidRPr="004768DD">
              <w:rPr>
                <w:lang w:val="fr-CA" w:eastAsia="ja-JP"/>
              </w:rPr>
              <w:t xml:space="preserve"> solutions qui tiennent compte</w:t>
            </w:r>
          </w:p>
          <w:p w:rsidR="00A37F81" w:rsidRPr="004768DD" w:rsidRDefault="004768DD" w:rsidP="004768DD">
            <w:pPr>
              <w:pStyle w:val="ChartBodyCentered"/>
              <w:rPr>
                <w:lang w:val="fr-CA" w:eastAsia="ja-JP"/>
              </w:rPr>
            </w:pPr>
            <w:proofErr w:type="gramStart"/>
            <w:r w:rsidRPr="004768DD">
              <w:rPr>
                <w:lang w:val="fr-CA" w:eastAsia="ja-JP"/>
              </w:rPr>
              <w:t>d’intérêts</w:t>
            </w:r>
            <w:proofErr w:type="gramEnd"/>
            <w:r w:rsidRPr="004768DD">
              <w:rPr>
                <w:lang w:val="fr-CA" w:eastAsia="ja-JP"/>
              </w:rPr>
              <w:t xml:space="preserve"> divergents.</w:t>
            </w:r>
          </w:p>
        </w:tc>
        <w:tc>
          <w:tcPr>
            <w:tcW w:w="2203" w:type="dxa"/>
          </w:tcPr>
          <w:p w:rsidR="00A37F81" w:rsidRPr="004768DD" w:rsidRDefault="00A37F81" w:rsidP="00A37F81">
            <w:pPr>
              <w:pStyle w:val="ChartBodyCentered"/>
              <w:rPr>
                <w:lang w:val="fr-CA" w:eastAsia="ja-JP"/>
              </w:rPr>
            </w:pPr>
          </w:p>
        </w:tc>
        <w:tc>
          <w:tcPr>
            <w:tcW w:w="2203" w:type="dxa"/>
          </w:tcPr>
          <w:p w:rsidR="004768DD" w:rsidRPr="004768DD" w:rsidRDefault="004768DD" w:rsidP="004768DD">
            <w:pPr>
              <w:pStyle w:val="ChartBodyCentered"/>
              <w:rPr>
                <w:lang w:val="fr-CA" w:eastAsia="ja-JP"/>
              </w:rPr>
            </w:pPr>
            <w:r w:rsidRPr="004768DD">
              <w:rPr>
                <w:lang w:val="fr-CA" w:eastAsia="ja-JP"/>
              </w:rPr>
              <w:t>A une approche qui semble</w:t>
            </w:r>
          </w:p>
          <w:p w:rsidR="004768DD" w:rsidRPr="004768DD" w:rsidRDefault="004768DD" w:rsidP="004768DD">
            <w:pPr>
              <w:pStyle w:val="ChartBodyCentered"/>
              <w:rPr>
                <w:lang w:val="fr-CA" w:eastAsia="ja-JP"/>
              </w:rPr>
            </w:pPr>
            <w:proofErr w:type="gramStart"/>
            <w:r w:rsidRPr="004768DD">
              <w:rPr>
                <w:lang w:val="fr-CA" w:eastAsia="ja-JP"/>
              </w:rPr>
              <w:t>reconnaître</w:t>
            </w:r>
            <w:proofErr w:type="gramEnd"/>
            <w:r w:rsidRPr="004768DD">
              <w:rPr>
                <w:lang w:val="fr-CA" w:eastAsia="ja-JP"/>
              </w:rPr>
              <w:t xml:space="preserve"> la nécessité d’établir</w:t>
            </w:r>
          </w:p>
          <w:p w:rsidR="004768DD" w:rsidRPr="004768DD" w:rsidRDefault="004768DD" w:rsidP="004768DD">
            <w:pPr>
              <w:pStyle w:val="ChartBodyCentered"/>
              <w:rPr>
                <w:lang w:val="fr-CA" w:eastAsia="ja-JP"/>
              </w:rPr>
            </w:pPr>
            <w:proofErr w:type="gramStart"/>
            <w:r w:rsidRPr="004768DD">
              <w:rPr>
                <w:lang w:val="fr-CA" w:eastAsia="ja-JP"/>
              </w:rPr>
              <w:t>un</w:t>
            </w:r>
            <w:proofErr w:type="gramEnd"/>
            <w:r w:rsidRPr="004768DD">
              <w:rPr>
                <w:lang w:val="fr-CA" w:eastAsia="ja-JP"/>
              </w:rPr>
              <w:t xml:space="preserve"> équilibre. Demande des</w:t>
            </w:r>
          </w:p>
          <w:p w:rsidR="004768DD" w:rsidRPr="004768DD" w:rsidRDefault="004768DD" w:rsidP="004768DD">
            <w:pPr>
              <w:pStyle w:val="ChartBodyCentered"/>
              <w:rPr>
                <w:lang w:val="fr-CA" w:eastAsia="ja-JP"/>
              </w:rPr>
            </w:pPr>
            <w:proofErr w:type="gramStart"/>
            <w:r w:rsidRPr="004768DD">
              <w:rPr>
                <w:lang w:val="fr-CA" w:eastAsia="ja-JP"/>
              </w:rPr>
              <w:t>conseils</w:t>
            </w:r>
            <w:proofErr w:type="gramEnd"/>
            <w:r w:rsidRPr="004768DD">
              <w:rPr>
                <w:lang w:val="fr-CA" w:eastAsia="ja-JP"/>
              </w:rPr>
              <w:t xml:space="preserve"> et de l’aide. Démontre</w:t>
            </w:r>
          </w:p>
          <w:p w:rsidR="004768DD" w:rsidRPr="004768DD" w:rsidRDefault="004768DD" w:rsidP="004768DD">
            <w:pPr>
              <w:pStyle w:val="ChartBodyCentered"/>
              <w:rPr>
                <w:lang w:val="fr-CA" w:eastAsia="ja-JP"/>
              </w:rPr>
            </w:pPr>
            <w:proofErr w:type="gramStart"/>
            <w:r w:rsidRPr="004768DD">
              <w:rPr>
                <w:lang w:val="fr-CA" w:eastAsia="ja-JP"/>
              </w:rPr>
              <w:t>une</w:t>
            </w:r>
            <w:proofErr w:type="gramEnd"/>
            <w:r w:rsidRPr="004768DD">
              <w:rPr>
                <w:lang w:val="fr-CA" w:eastAsia="ja-JP"/>
              </w:rPr>
              <w:t xml:space="preserve"> compréhension des intérêts</w:t>
            </w:r>
          </w:p>
          <w:p w:rsidR="00A37F81" w:rsidRPr="004768DD" w:rsidRDefault="004768DD" w:rsidP="004768DD">
            <w:pPr>
              <w:pStyle w:val="ChartBodyCentered"/>
              <w:rPr>
                <w:lang w:val="fr-CA" w:eastAsia="ja-JP"/>
              </w:rPr>
            </w:pPr>
            <w:proofErr w:type="gramStart"/>
            <w:r w:rsidRPr="004768DD">
              <w:rPr>
                <w:lang w:val="fr-CA" w:eastAsia="ja-JP"/>
              </w:rPr>
              <w:t>divergents</w:t>
            </w:r>
            <w:proofErr w:type="gramEnd"/>
            <w:r w:rsidRPr="004768DD">
              <w:rPr>
                <w:lang w:val="fr-CA" w:eastAsia="ja-JP"/>
              </w:rPr>
              <w:t>.</w:t>
            </w:r>
          </w:p>
        </w:tc>
        <w:tc>
          <w:tcPr>
            <w:tcW w:w="2203" w:type="dxa"/>
          </w:tcPr>
          <w:p w:rsidR="00A37F81" w:rsidRPr="004768DD" w:rsidRDefault="00A37F81" w:rsidP="00A37F81">
            <w:pPr>
              <w:pStyle w:val="ChartBodyCentered"/>
              <w:rPr>
                <w:lang w:val="fr-CA" w:eastAsia="ja-JP"/>
              </w:rPr>
            </w:pPr>
          </w:p>
        </w:tc>
        <w:tc>
          <w:tcPr>
            <w:tcW w:w="2204" w:type="dxa"/>
          </w:tcPr>
          <w:p w:rsidR="004768DD" w:rsidRPr="004768DD" w:rsidRDefault="004768DD" w:rsidP="004768DD">
            <w:pPr>
              <w:pStyle w:val="ChartBodyCentered"/>
              <w:rPr>
                <w:lang w:val="fr-CA" w:eastAsia="ja-JP"/>
              </w:rPr>
            </w:pPr>
            <w:r w:rsidRPr="004768DD">
              <w:rPr>
                <w:lang w:val="fr-CA" w:eastAsia="ja-JP"/>
              </w:rPr>
              <w:t>Est en mesure de tenir compte</w:t>
            </w:r>
          </w:p>
          <w:p w:rsidR="004768DD" w:rsidRPr="004768DD" w:rsidRDefault="004768DD" w:rsidP="004768DD">
            <w:pPr>
              <w:pStyle w:val="ChartBodyCentered"/>
              <w:rPr>
                <w:lang w:val="fr-CA" w:eastAsia="ja-JP"/>
              </w:rPr>
            </w:pPr>
            <w:proofErr w:type="gramStart"/>
            <w:r w:rsidRPr="004768DD">
              <w:rPr>
                <w:lang w:val="fr-CA" w:eastAsia="ja-JP"/>
              </w:rPr>
              <w:t>de</w:t>
            </w:r>
            <w:proofErr w:type="gramEnd"/>
            <w:r w:rsidRPr="004768DD">
              <w:rPr>
                <w:lang w:val="fr-CA" w:eastAsia="ja-JP"/>
              </w:rPr>
              <w:t xml:space="preserve"> perspectives, de priorités et</w:t>
            </w:r>
          </w:p>
          <w:p w:rsidR="004768DD" w:rsidRPr="004768DD" w:rsidRDefault="004768DD" w:rsidP="004768DD">
            <w:pPr>
              <w:pStyle w:val="ChartBodyCentered"/>
              <w:rPr>
                <w:lang w:val="fr-CA" w:eastAsia="ja-JP"/>
              </w:rPr>
            </w:pPr>
            <w:proofErr w:type="gramStart"/>
            <w:r w:rsidRPr="004768DD">
              <w:rPr>
                <w:lang w:val="fr-CA" w:eastAsia="ja-JP"/>
              </w:rPr>
              <w:t>d’intérêts</w:t>
            </w:r>
            <w:proofErr w:type="gramEnd"/>
            <w:r w:rsidRPr="004768DD">
              <w:rPr>
                <w:lang w:val="fr-CA" w:eastAsia="ja-JP"/>
              </w:rPr>
              <w:t xml:space="preserve"> divergents de façon</w:t>
            </w:r>
          </w:p>
          <w:p w:rsidR="004768DD" w:rsidRPr="004768DD" w:rsidRDefault="004768DD" w:rsidP="004768DD">
            <w:pPr>
              <w:pStyle w:val="ChartBodyCentered"/>
              <w:rPr>
                <w:lang w:val="fr-CA" w:eastAsia="ja-JP"/>
              </w:rPr>
            </w:pPr>
            <w:proofErr w:type="gramStart"/>
            <w:r w:rsidRPr="004768DD">
              <w:rPr>
                <w:lang w:val="fr-CA" w:eastAsia="ja-JP"/>
              </w:rPr>
              <w:t>efficace</w:t>
            </w:r>
            <w:proofErr w:type="gramEnd"/>
            <w:r w:rsidRPr="004768DD">
              <w:rPr>
                <w:lang w:val="fr-CA" w:eastAsia="ja-JP"/>
              </w:rPr>
              <w:t xml:space="preserve"> et en collaboration, afin</w:t>
            </w:r>
          </w:p>
          <w:p w:rsidR="004768DD" w:rsidRPr="004768DD" w:rsidRDefault="004768DD" w:rsidP="004768DD">
            <w:pPr>
              <w:pStyle w:val="ChartBodyCentered"/>
              <w:rPr>
                <w:lang w:val="fr-CA" w:eastAsia="ja-JP"/>
              </w:rPr>
            </w:pPr>
            <w:proofErr w:type="gramStart"/>
            <w:r w:rsidRPr="004768DD">
              <w:rPr>
                <w:lang w:val="fr-CA" w:eastAsia="ja-JP"/>
              </w:rPr>
              <w:t>que</w:t>
            </w:r>
            <w:proofErr w:type="gramEnd"/>
            <w:r w:rsidRPr="004768DD">
              <w:rPr>
                <w:lang w:val="fr-CA" w:eastAsia="ja-JP"/>
              </w:rPr>
              <w:t xml:space="preserve"> tous puissent en venir à un</w:t>
            </w:r>
          </w:p>
          <w:p w:rsidR="004768DD" w:rsidRPr="004768DD" w:rsidRDefault="004768DD" w:rsidP="004768DD">
            <w:pPr>
              <w:pStyle w:val="ChartBodyCentered"/>
              <w:rPr>
                <w:lang w:val="fr-CA" w:eastAsia="ja-JP"/>
              </w:rPr>
            </w:pPr>
            <w:proofErr w:type="gramStart"/>
            <w:r w:rsidRPr="004768DD">
              <w:rPr>
                <w:lang w:val="fr-CA" w:eastAsia="ja-JP"/>
              </w:rPr>
              <w:t>consensus</w:t>
            </w:r>
            <w:proofErr w:type="gramEnd"/>
            <w:r w:rsidRPr="004768DD">
              <w:rPr>
                <w:lang w:val="fr-CA" w:eastAsia="ja-JP"/>
              </w:rPr>
              <w:t xml:space="preserve"> ou accepter les solutions</w:t>
            </w:r>
          </w:p>
          <w:p w:rsidR="00A37F81" w:rsidRPr="004768DD" w:rsidRDefault="004768DD" w:rsidP="004768DD">
            <w:pPr>
              <w:pStyle w:val="ChartBodyCentered"/>
              <w:rPr>
                <w:lang w:val="fr-CA" w:eastAsia="ja-JP"/>
              </w:rPr>
            </w:pPr>
            <w:proofErr w:type="gramStart"/>
            <w:r w:rsidRPr="004768DD">
              <w:rPr>
                <w:lang w:val="fr-CA" w:eastAsia="ja-JP"/>
              </w:rPr>
              <w:t>proposées</w:t>
            </w:r>
            <w:proofErr w:type="gramEnd"/>
            <w:r w:rsidRPr="004768DD">
              <w:rPr>
                <w:lang w:val="fr-CA" w:eastAsia="ja-JP"/>
              </w:rPr>
              <w:t>.</w:t>
            </w:r>
          </w:p>
        </w:tc>
      </w:tr>
    </w:tbl>
    <w:p w:rsidR="00063DD9" w:rsidRPr="004768DD" w:rsidRDefault="00A37F81" w:rsidP="00A37F81">
      <w:pPr>
        <w:tabs>
          <w:tab w:val="left" w:pos="6681"/>
        </w:tabs>
        <w:rPr>
          <w:rFonts w:eastAsiaTheme="minorEastAsia" w:cs="AGaramondPro-Regular"/>
          <w:lang w:val="fr-CA" w:eastAsia="ja-JP"/>
        </w:rPr>
      </w:pPr>
      <w:r w:rsidRPr="004768DD">
        <w:rPr>
          <w:rFonts w:eastAsiaTheme="minorEastAsia" w:cs="AGaramondPro-Regular"/>
          <w:lang w:val="fr-CA" w:eastAsia="ja-JP"/>
        </w:rPr>
        <w:tab/>
      </w:r>
    </w:p>
    <w:p w:rsidR="00A37F81" w:rsidRPr="00375DE1" w:rsidRDefault="00375DE1" w:rsidP="00A37F81">
      <w:pPr>
        <w:pStyle w:val="Heading3"/>
        <w:rPr>
          <w:rFonts w:eastAsiaTheme="minorEastAsia"/>
          <w:color w:val="003A5B" w:themeColor="text2"/>
          <w:sz w:val="26"/>
          <w:lang w:val="en-US" w:eastAsia="ja-JP"/>
        </w:rPr>
      </w:pPr>
      <w:r w:rsidRPr="00375DE1">
        <w:rPr>
          <w:rFonts w:eastAsiaTheme="minorEastAsia"/>
          <w:color w:val="003A5B" w:themeColor="text2"/>
          <w:sz w:val="26"/>
          <w:lang w:val="en-US" w:eastAsia="ja-JP"/>
        </w:rPr>
        <w:t>PERFORMANCE GÉNÉRALE</w:t>
      </w:r>
    </w:p>
    <w:tbl>
      <w:tblPr>
        <w:tblStyle w:val="TableGrid"/>
        <w:tblW w:w="0" w:type="auto"/>
        <w:tblLook w:val="04A0" w:firstRow="1" w:lastRow="0" w:firstColumn="1" w:lastColumn="0" w:noHBand="0" w:noVBand="1"/>
      </w:tblPr>
      <w:tblGrid>
        <w:gridCol w:w="2170"/>
        <w:gridCol w:w="2143"/>
        <w:gridCol w:w="2165"/>
        <w:gridCol w:w="2148"/>
        <w:gridCol w:w="2164"/>
      </w:tblGrid>
      <w:tr w:rsidR="00A37F81" w:rsidRPr="00DE1303" w:rsidTr="006D2320">
        <w:tc>
          <w:tcPr>
            <w:tcW w:w="2203" w:type="dxa"/>
          </w:tcPr>
          <w:p w:rsidR="00A37F81" w:rsidRPr="00DE1303" w:rsidRDefault="00A37F81" w:rsidP="00A37F81">
            <w:pPr>
              <w:pStyle w:val="ChartBodyCentered"/>
              <w:rPr>
                <w:lang w:eastAsia="ja-JP"/>
              </w:rPr>
            </w:pPr>
            <w:r w:rsidRPr="00DE1303">
              <w:rPr>
                <w:lang w:eastAsia="ja-JP"/>
              </w:rPr>
              <w:t>1</w:t>
            </w:r>
          </w:p>
          <w:p w:rsidR="00375DE1" w:rsidRPr="00375DE1" w:rsidRDefault="00375DE1" w:rsidP="00375DE1">
            <w:pPr>
              <w:pStyle w:val="ChartBodyCentered"/>
              <w:rPr>
                <w:lang w:val="en-US" w:eastAsia="ja-JP"/>
              </w:rPr>
            </w:pPr>
            <w:proofErr w:type="spellStart"/>
            <w:r w:rsidRPr="00375DE1">
              <w:rPr>
                <w:lang w:val="en-US" w:eastAsia="ja-JP"/>
              </w:rPr>
              <w:t>Nécessite</w:t>
            </w:r>
            <w:proofErr w:type="spellEnd"/>
            <w:r w:rsidRPr="00375DE1">
              <w:rPr>
                <w:lang w:val="en-US" w:eastAsia="ja-JP"/>
              </w:rPr>
              <w:t xml:space="preserve"> beaucoup</w:t>
            </w:r>
          </w:p>
          <w:p w:rsidR="00A37F81" w:rsidRPr="00DE1303" w:rsidRDefault="00375DE1" w:rsidP="00375DE1">
            <w:pPr>
              <w:pStyle w:val="ChartBodyCentered"/>
              <w:rPr>
                <w:lang w:eastAsia="ja-JP"/>
              </w:rPr>
            </w:pPr>
            <w:proofErr w:type="spellStart"/>
            <w:r w:rsidRPr="00375DE1">
              <w:rPr>
                <w:lang w:val="en-US" w:eastAsia="ja-JP"/>
              </w:rPr>
              <w:t>d’amélioration</w:t>
            </w:r>
            <w:proofErr w:type="spellEnd"/>
          </w:p>
        </w:tc>
        <w:tc>
          <w:tcPr>
            <w:tcW w:w="2203" w:type="dxa"/>
          </w:tcPr>
          <w:p w:rsidR="00375DE1" w:rsidRPr="00DE1303" w:rsidRDefault="00A37F81" w:rsidP="00375DE1">
            <w:pPr>
              <w:pStyle w:val="ChartBodyCentered"/>
              <w:rPr>
                <w:lang w:eastAsia="ja-JP"/>
              </w:rPr>
            </w:pPr>
            <w:r w:rsidRPr="00DE1303">
              <w:rPr>
                <w:lang w:eastAsia="ja-JP"/>
              </w:rPr>
              <w:t>2</w:t>
            </w:r>
          </w:p>
          <w:p w:rsidR="00A37F81" w:rsidRPr="00DE1303" w:rsidRDefault="00375DE1" w:rsidP="00A37F81">
            <w:pPr>
              <w:pStyle w:val="ChartBodyCentered"/>
              <w:rPr>
                <w:lang w:eastAsia="ja-JP"/>
              </w:rPr>
            </w:pPr>
            <w:proofErr w:type="spellStart"/>
            <w:r w:rsidRPr="00375DE1">
              <w:rPr>
                <w:lang w:eastAsia="ja-JP"/>
              </w:rPr>
              <w:t>Inférieur</w:t>
            </w:r>
            <w:proofErr w:type="spellEnd"/>
            <w:r w:rsidRPr="00375DE1">
              <w:rPr>
                <w:lang w:eastAsia="ja-JP"/>
              </w:rPr>
              <w:t xml:space="preserve"> aux </w:t>
            </w:r>
            <w:proofErr w:type="spellStart"/>
            <w:r w:rsidRPr="00375DE1">
              <w:rPr>
                <w:lang w:eastAsia="ja-JP"/>
              </w:rPr>
              <w:t>attentes</w:t>
            </w:r>
            <w:proofErr w:type="spellEnd"/>
          </w:p>
        </w:tc>
        <w:tc>
          <w:tcPr>
            <w:tcW w:w="2203" w:type="dxa"/>
          </w:tcPr>
          <w:p w:rsidR="00A37F81" w:rsidRPr="00DE1303" w:rsidRDefault="00A37F81" w:rsidP="00A37F81">
            <w:pPr>
              <w:pStyle w:val="ChartBodyCentered"/>
              <w:rPr>
                <w:lang w:eastAsia="ja-JP"/>
              </w:rPr>
            </w:pPr>
            <w:r w:rsidRPr="00DE1303">
              <w:rPr>
                <w:lang w:eastAsia="ja-JP"/>
              </w:rPr>
              <w:t>3</w:t>
            </w:r>
          </w:p>
          <w:p w:rsidR="00375DE1" w:rsidRPr="00375DE1" w:rsidRDefault="00375DE1" w:rsidP="00375DE1">
            <w:pPr>
              <w:pStyle w:val="ChartBodyCentered"/>
              <w:rPr>
                <w:lang w:val="en-US" w:eastAsia="ja-JP"/>
              </w:rPr>
            </w:pPr>
            <w:r w:rsidRPr="00375DE1">
              <w:rPr>
                <w:lang w:val="en-US" w:eastAsia="ja-JP"/>
              </w:rPr>
              <w:t>Performance</w:t>
            </w:r>
          </w:p>
          <w:p w:rsidR="00375DE1" w:rsidRPr="00375DE1" w:rsidRDefault="00375DE1" w:rsidP="00375DE1">
            <w:pPr>
              <w:pStyle w:val="ChartBodyCentered"/>
              <w:rPr>
                <w:lang w:val="en-US" w:eastAsia="ja-JP"/>
              </w:rPr>
            </w:pPr>
            <w:proofErr w:type="spellStart"/>
            <w:r w:rsidRPr="00375DE1">
              <w:rPr>
                <w:lang w:val="en-US" w:eastAsia="ja-JP"/>
              </w:rPr>
              <w:t>convaincante</w:t>
            </w:r>
            <w:proofErr w:type="spellEnd"/>
            <w:r w:rsidRPr="00375DE1">
              <w:rPr>
                <w:lang w:val="en-US" w:eastAsia="ja-JP"/>
              </w:rPr>
              <w:t xml:space="preserve"> et</w:t>
            </w:r>
          </w:p>
          <w:p w:rsidR="00A37F81" w:rsidRPr="00DE1303" w:rsidRDefault="00375DE1" w:rsidP="00375DE1">
            <w:pPr>
              <w:pStyle w:val="ChartBodyCentered"/>
              <w:rPr>
                <w:lang w:eastAsia="ja-JP"/>
              </w:rPr>
            </w:pPr>
            <w:proofErr w:type="spellStart"/>
            <w:r w:rsidRPr="00375DE1">
              <w:rPr>
                <w:lang w:val="en-US" w:eastAsia="ja-JP"/>
              </w:rPr>
              <w:t>compétente</w:t>
            </w:r>
            <w:proofErr w:type="spellEnd"/>
          </w:p>
        </w:tc>
        <w:tc>
          <w:tcPr>
            <w:tcW w:w="2203" w:type="dxa"/>
          </w:tcPr>
          <w:p w:rsidR="00A37F81" w:rsidRPr="00DE1303" w:rsidRDefault="00A37F81" w:rsidP="00A37F81">
            <w:pPr>
              <w:pStyle w:val="ChartBodyCentered"/>
              <w:rPr>
                <w:lang w:eastAsia="ja-JP"/>
              </w:rPr>
            </w:pPr>
            <w:r w:rsidRPr="00DE1303">
              <w:rPr>
                <w:lang w:eastAsia="ja-JP"/>
              </w:rPr>
              <w:t>4</w:t>
            </w:r>
          </w:p>
          <w:p w:rsidR="00A37F81" w:rsidRPr="00DE1303" w:rsidRDefault="00375DE1" w:rsidP="00A37F81">
            <w:pPr>
              <w:pStyle w:val="ChartBodyCentered"/>
              <w:rPr>
                <w:lang w:eastAsia="ja-JP"/>
              </w:rPr>
            </w:pPr>
            <w:proofErr w:type="spellStart"/>
            <w:r w:rsidRPr="00375DE1">
              <w:rPr>
                <w:lang w:eastAsia="ja-JP"/>
              </w:rPr>
              <w:t>Supérieur</w:t>
            </w:r>
            <w:proofErr w:type="spellEnd"/>
            <w:r w:rsidRPr="00375DE1">
              <w:rPr>
                <w:lang w:eastAsia="ja-JP"/>
              </w:rPr>
              <w:t xml:space="preserve"> aux </w:t>
            </w:r>
            <w:proofErr w:type="spellStart"/>
            <w:r w:rsidRPr="00375DE1">
              <w:rPr>
                <w:lang w:eastAsia="ja-JP"/>
              </w:rPr>
              <w:t>attentes</w:t>
            </w:r>
            <w:proofErr w:type="spellEnd"/>
          </w:p>
        </w:tc>
        <w:tc>
          <w:tcPr>
            <w:tcW w:w="2204" w:type="dxa"/>
          </w:tcPr>
          <w:p w:rsidR="00A37F81" w:rsidRPr="00DE1303" w:rsidRDefault="00A37F81" w:rsidP="00A37F81">
            <w:pPr>
              <w:pStyle w:val="ChartBodyCentered"/>
              <w:rPr>
                <w:lang w:eastAsia="ja-JP"/>
              </w:rPr>
            </w:pPr>
            <w:r w:rsidRPr="00DE1303">
              <w:rPr>
                <w:lang w:eastAsia="ja-JP"/>
              </w:rPr>
              <w:t>5</w:t>
            </w:r>
          </w:p>
          <w:p w:rsidR="00375DE1" w:rsidRPr="00375DE1" w:rsidRDefault="00375DE1" w:rsidP="00375DE1">
            <w:pPr>
              <w:pStyle w:val="ChartBodyCentered"/>
              <w:rPr>
                <w:lang w:val="en-US" w:eastAsia="ja-JP"/>
              </w:rPr>
            </w:pPr>
            <w:r w:rsidRPr="00375DE1">
              <w:rPr>
                <w:lang w:val="en-US" w:eastAsia="ja-JP"/>
              </w:rPr>
              <w:t xml:space="preserve">Performance </w:t>
            </w:r>
            <w:proofErr w:type="spellStart"/>
            <w:r w:rsidRPr="00375DE1">
              <w:rPr>
                <w:lang w:val="en-US" w:eastAsia="ja-JP"/>
              </w:rPr>
              <w:t>étincelante</w:t>
            </w:r>
            <w:proofErr w:type="spellEnd"/>
            <w:r w:rsidRPr="00375DE1">
              <w:rPr>
                <w:lang w:val="en-US" w:eastAsia="ja-JP"/>
              </w:rPr>
              <w:t>,</w:t>
            </w:r>
          </w:p>
          <w:p w:rsidR="00A37F81" w:rsidRPr="00DE1303" w:rsidRDefault="00375DE1" w:rsidP="00375DE1">
            <w:pPr>
              <w:pStyle w:val="ChartBodyCentered"/>
              <w:rPr>
                <w:lang w:eastAsia="ja-JP"/>
              </w:rPr>
            </w:pPr>
            <w:proofErr w:type="spellStart"/>
            <w:r w:rsidRPr="00375DE1">
              <w:rPr>
                <w:lang w:val="en-US" w:eastAsia="ja-JP"/>
              </w:rPr>
              <w:t>d’expert</w:t>
            </w:r>
            <w:proofErr w:type="spellEnd"/>
          </w:p>
        </w:tc>
      </w:tr>
    </w:tbl>
    <w:p w:rsidR="00A37F81" w:rsidRPr="00DE1303" w:rsidRDefault="00A37F81" w:rsidP="00A37F81">
      <w:pPr>
        <w:spacing w:after="0"/>
        <w:rPr>
          <w:rFonts w:eastAsiaTheme="minorEastAsia" w:cs="AGaramondPro-Regular"/>
          <w:sz w:val="18"/>
          <w:szCs w:val="18"/>
          <w:lang w:eastAsia="ja-JP"/>
        </w:rPr>
      </w:pPr>
    </w:p>
    <w:p w:rsidR="00A37F81" w:rsidRPr="00375DE1" w:rsidRDefault="00375DE1" w:rsidP="00A37F81">
      <w:pPr>
        <w:pStyle w:val="Heading3"/>
        <w:rPr>
          <w:rFonts w:eastAsiaTheme="minorEastAsia"/>
          <w:color w:val="003A5B" w:themeColor="text2"/>
          <w:sz w:val="26"/>
          <w:lang w:val="fr-CA" w:eastAsia="ja-JP"/>
        </w:rPr>
      </w:pPr>
      <w:r w:rsidRPr="00375DE1">
        <w:rPr>
          <w:rFonts w:eastAsiaTheme="minorEastAsia"/>
          <w:color w:val="003A5B" w:themeColor="text2"/>
          <w:sz w:val="26"/>
          <w:lang w:val="fr-CA" w:eastAsia="ja-JP"/>
        </w:rPr>
        <w:t>NIVEAU DE LA PERFORMANCE</w:t>
      </w:r>
      <w:r w:rsidRPr="00375DE1">
        <w:rPr>
          <w:rFonts w:eastAsiaTheme="minorEastAsia"/>
          <w:color w:val="003A5B" w:themeColor="text2"/>
          <w:sz w:val="26"/>
          <w:vertAlign w:val="superscript"/>
          <w:lang w:val="en-US" w:eastAsia="ja-JP"/>
        </w:rPr>
        <w:footnoteReference w:id="2"/>
      </w:r>
      <w:r w:rsidRPr="00375DE1">
        <w:rPr>
          <w:rFonts w:eastAsiaTheme="minorEastAsia"/>
          <w:color w:val="003A5B" w:themeColor="text2"/>
          <w:sz w:val="26"/>
          <w:lang w:val="fr-CA" w:eastAsia="ja-JP"/>
        </w:rPr>
        <w:t xml:space="preserve"> — À quel niveau de </w:t>
      </w:r>
      <w:proofErr w:type="spellStart"/>
      <w:r w:rsidRPr="00375DE1">
        <w:rPr>
          <w:rFonts w:eastAsiaTheme="minorEastAsia"/>
          <w:color w:val="003A5B" w:themeColor="text2"/>
          <w:sz w:val="26"/>
          <w:lang w:val="fr-CA" w:eastAsia="ja-JP"/>
        </w:rPr>
        <w:t>formationa</w:t>
      </w:r>
      <w:proofErr w:type="spellEnd"/>
      <w:r w:rsidRPr="00375DE1">
        <w:rPr>
          <w:rFonts w:eastAsiaTheme="minorEastAsia"/>
          <w:color w:val="003A5B" w:themeColor="text2"/>
          <w:sz w:val="26"/>
          <w:lang w:val="fr-CA" w:eastAsia="ja-JP"/>
        </w:rPr>
        <w:t xml:space="preserve"> correspond la performance de l’apprenant?</w:t>
      </w:r>
    </w:p>
    <w:tbl>
      <w:tblPr>
        <w:tblStyle w:val="TableGrid"/>
        <w:tblW w:w="0" w:type="auto"/>
        <w:jc w:val="center"/>
        <w:tblLook w:val="04A0" w:firstRow="1" w:lastRow="0" w:firstColumn="1" w:lastColumn="0" w:noHBand="0" w:noVBand="1"/>
      </w:tblPr>
      <w:tblGrid>
        <w:gridCol w:w="1799"/>
        <w:gridCol w:w="1799"/>
        <w:gridCol w:w="1798"/>
        <w:gridCol w:w="1720"/>
        <w:gridCol w:w="1720"/>
        <w:gridCol w:w="1954"/>
      </w:tblGrid>
      <w:tr w:rsidR="00A37F81" w:rsidRPr="00375DE1" w:rsidTr="006D2320">
        <w:trPr>
          <w:jc w:val="center"/>
        </w:trPr>
        <w:tc>
          <w:tcPr>
            <w:tcW w:w="1836" w:type="dxa"/>
          </w:tcPr>
          <w:p w:rsidR="00375DE1" w:rsidRPr="00375DE1" w:rsidRDefault="00375DE1" w:rsidP="00375DE1">
            <w:pPr>
              <w:pStyle w:val="ChartBodyCentered"/>
              <w:rPr>
                <w:lang w:val="fr-CA" w:eastAsia="ja-JP"/>
              </w:rPr>
            </w:pPr>
            <w:r w:rsidRPr="00375DE1">
              <w:rPr>
                <w:lang w:val="fr-CA" w:eastAsia="ja-JP"/>
              </w:rPr>
              <w:t>M</w:t>
            </w:r>
          </w:p>
          <w:p w:rsidR="00375DE1" w:rsidRPr="00375DE1" w:rsidRDefault="00375DE1" w:rsidP="00375DE1">
            <w:pPr>
              <w:pStyle w:val="ChartBodyCentered"/>
              <w:rPr>
                <w:lang w:val="fr-CA" w:eastAsia="ja-JP"/>
              </w:rPr>
            </w:pPr>
            <w:r w:rsidRPr="00375DE1">
              <w:rPr>
                <w:lang w:val="fr-CA" w:eastAsia="ja-JP"/>
              </w:rPr>
              <w:t xml:space="preserve">Moins que </w:t>
            </w:r>
            <w:proofErr w:type="gramStart"/>
            <w:r w:rsidRPr="00375DE1">
              <w:rPr>
                <w:lang w:val="fr-CA" w:eastAsia="ja-JP"/>
              </w:rPr>
              <w:t>la</w:t>
            </w:r>
            <w:proofErr w:type="gramEnd"/>
          </w:p>
          <w:p w:rsidR="00A37F81" w:rsidRPr="00375DE1" w:rsidRDefault="00375DE1" w:rsidP="00375DE1">
            <w:pPr>
              <w:pStyle w:val="ChartBodyCentered"/>
              <w:rPr>
                <w:rFonts w:cs="AGaramondPro-Regular"/>
                <w:lang w:val="fr-CA" w:eastAsia="ja-JP"/>
              </w:rPr>
            </w:pPr>
            <w:r w:rsidRPr="00375DE1">
              <w:rPr>
                <w:lang w:val="fr-CA" w:eastAsia="ja-JP"/>
              </w:rPr>
              <w:t>1re année PD</w:t>
            </w:r>
          </w:p>
        </w:tc>
        <w:tc>
          <w:tcPr>
            <w:tcW w:w="1836" w:type="dxa"/>
          </w:tcPr>
          <w:p w:rsidR="00A37F81" w:rsidRPr="00375DE1" w:rsidRDefault="00A37F81" w:rsidP="00A37F81">
            <w:pPr>
              <w:pStyle w:val="ChartBodyCentered"/>
              <w:rPr>
                <w:rFonts w:cs="AGaramondPro-Regular"/>
                <w:lang w:val="fr-CA" w:eastAsia="ja-JP"/>
              </w:rPr>
            </w:pPr>
            <w:r w:rsidRPr="00375DE1">
              <w:rPr>
                <w:rFonts w:cs="AGaramondPro-Regular"/>
                <w:lang w:val="fr-CA" w:eastAsia="ja-JP"/>
              </w:rPr>
              <w:t>1</w:t>
            </w:r>
          </w:p>
          <w:p w:rsidR="00375DE1" w:rsidRPr="00375DE1" w:rsidRDefault="00375DE1" w:rsidP="00375DE1">
            <w:pPr>
              <w:pStyle w:val="ChartBodyCentered"/>
              <w:rPr>
                <w:rFonts w:cs="AGaramondPro-Regular"/>
                <w:lang w:val="fr-CA" w:eastAsia="ja-JP"/>
              </w:rPr>
            </w:pPr>
            <w:r w:rsidRPr="00375DE1">
              <w:rPr>
                <w:rFonts w:cs="AGaramondPro-Regular"/>
                <w:lang w:val="fr-CA" w:eastAsia="ja-JP"/>
              </w:rPr>
              <w:t>Milieu de la</w:t>
            </w:r>
          </w:p>
          <w:p w:rsidR="00A37F81" w:rsidRPr="00375DE1" w:rsidRDefault="00375DE1" w:rsidP="00375DE1">
            <w:pPr>
              <w:pStyle w:val="ChartBodyCentered"/>
              <w:rPr>
                <w:rFonts w:cs="AGaramondPro-Regular"/>
                <w:lang w:val="fr-CA" w:eastAsia="ja-JP"/>
              </w:rPr>
            </w:pPr>
            <w:r w:rsidRPr="00375DE1">
              <w:rPr>
                <w:rFonts w:cs="AGaramondPro-Regular"/>
                <w:lang w:val="fr-CA" w:eastAsia="ja-JP"/>
              </w:rPr>
              <w:t>1re année PD</w:t>
            </w:r>
          </w:p>
        </w:tc>
        <w:tc>
          <w:tcPr>
            <w:tcW w:w="1836" w:type="dxa"/>
          </w:tcPr>
          <w:p w:rsidR="00A37F81" w:rsidRPr="00375DE1" w:rsidRDefault="00A37F81" w:rsidP="00A37F81">
            <w:pPr>
              <w:pStyle w:val="ChartBodyCentered"/>
              <w:rPr>
                <w:rFonts w:cs="AGaramondPro-Regular"/>
                <w:lang w:val="fr-CA" w:eastAsia="ja-JP"/>
              </w:rPr>
            </w:pPr>
            <w:r w:rsidRPr="00375DE1">
              <w:rPr>
                <w:rFonts w:cs="AGaramondPro-Regular"/>
                <w:lang w:val="fr-CA" w:eastAsia="ja-JP"/>
              </w:rPr>
              <w:t>2</w:t>
            </w:r>
          </w:p>
          <w:p w:rsidR="00375DE1" w:rsidRPr="00375DE1" w:rsidRDefault="00375DE1" w:rsidP="00375DE1">
            <w:pPr>
              <w:pStyle w:val="ChartBodyCentered"/>
              <w:rPr>
                <w:rFonts w:cs="AGaramondPro-Regular"/>
                <w:lang w:val="fr-CA" w:eastAsia="ja-JP"/>
              </w:rPr>
            </w:pPr>
            <w:r w:rsidRPr="00375DE1">
              <w:rPr>
                <w:rFonts w:cs="AGaramondPro-Regular"/>
                <w:lang w:val="fr-CA" w:eastAsia="ja-JP"/>
              </w:rPr>
              <w:t>Milieu de la</w:t>
            </w:r>
          </w:p>
          <w:p w:rsidR="00A37F81" w:rsidRPr="00375DE1" w:rsidRDefault="00375DE1" w:rsidP="00375DE1">
            <w:pPr>
              <w:pStyle w:val="ChartBodyCentered"/>
              <w:rPr>
                <w:rFonts w:cs="AGaramondPro-Regular"/>
                <w:lang w:val="fr-CA" w:eastAsia="ja-JP"/>
              </w:rPr>
            </w:pPr>
            <w:r w:rsidRPr="00375DE1">
              <w:rPr>
                <w:rFonts w:cs="AGaramondPro-Regular"/>
                <w:lang w:val="fr-CA" w:eastAsia="ja-JP"/>
              </w:rPr>
              <w:t>2e année PD</w:t>
            </w:r>
          </w:p>
        </w:tc>
        <w:tc>
          <w:tcPr>
            <w:tcW w:w="1755" w:type="dxa"/>
          </w:tcPr>
          <w:p w:rsidR="00A37F81" w:rsidRPr="00375DE1" w:rsidRDefault="00A37F81" w:rsidP="00A37F81">
            <w:pPr>
              <w:pStyle w:val="ChartBodyCentered"/>
              <w:rPr>
                <w:rFonts w:cs="AGaramondPro-Regular"/>
                <w:lang w:val="fr-CA" w:eastAsia="ja-JP"/>
              </w:rPr>
            </w:pPr>
            <w:r w:rsidRPr="00375DE1">
              <w:rPr>
                <w:rFonts w:cs="AGaramondPro-Regular"/>
                <w:lang w:val="fr-CA" w:eastAsia="ja-JP"/>
              </w:rPr>
              <w:t>3</w:t>
            </w:r>
          </w:p>
          <w:p w:rsidR="00375DE1" w:rsidRPr="00375DE1" w:rsidRDefault="00375DE1" w:rsidP="00375DE1">
            <w:pPr>
              <w:pStyle w:val="ChartBodyCentered"/>
              <w:rPr>
                <w:rFonts w:cs="AGaramondPro-Regular"/>
                <w:lang w:val="fr-CA" w:eastAsia="ja-JP"/>
              </w:rPr>
            </w:pPr>
            <w:r w:rsidRPr="00375DE1">
              <w:rPr>
                <w:rFonts w:cs="AGaramondPro-Regular"/>
                <w:lang w:val="fr-CA" w:eastAsia="ja-JP"/>
              </w:rPr>
              <w:t>Milieu de la</w:t>
            </w:r>
          </w:p>
          <w:p w:rsidR="00A37F81" w:rsidRPr="00375DE1" w:rsidRDefault="00375DE1" w:rsidP="00375DE1">
            <w:pPr>
              <w:pStyle w:val="ChartBodyCentered"/>
              <w:rPr>
                <w:rFonts w:cs="AGaramondPro-Regular"/>
                <w:lang w:val="fr-CA" w:eastAsia="ja-JP"/>
              </w:rPr>
            </w:pPr>
            <w:r w:rsidRPr="00375DE1">
              <w:rPr>
                <w:rFonts w:cs="AGaramondPro-Regular"/>
                <w:lang w:val="fr-CA" w:eastAsia="ja-JP"/>
              </w:rPr>
              <w:t>3e année PD</w:t>
            </w:r>
          </w:p>
        </w:tc>
        <w:tc>
          <w:tcPr>
            <w:tcW w:w="1755" w:type="dxa"/>
          </w:tcPr>
          <w:p w:rsidR="00A37F81" w:rsidRPr="00375DE1" w:rsidRDefault="00A37F81" w:rsidP="00A37F81">
            <w:pPr>
              <w:pStyle w:val="ChartBodyCentered"/>
              <w:rPr>
                <w:rFonts w:cs="AGaramondPro-Regular"/>
                <w:lang w:val="fr-CA" w:eastAsia="ja-JP"/>
              </w:rPr>
            </w:pPr>
            <w:r w:rsidRPr="00375DE1">
              <w:rPr>
                <w:rFonts w:cs="AGaramondPro-Regular"/>
                <w:lang w:val="fr-CA" w:eastAsia="ja-JP"/>
              </w:rPr>
              <w:t>4</w:t>
            </w:r>
          </w:p>
          <w:p w:rsidR="00375DE1" w:rsidRPr="00375DE1" w:rsidRDefault="00375DE1" w:rsidP="00375DE1">
            <w:pPr>
              <w:pStyle w:val="ChartBodyCentered"/>
              <w:rPr>
                <w:rFonts w:cs="AGaramondPro-Regular"/>
                <w:lang w:val="fr-CA" w:eastAsia="ja-JP"/>
              </w:rPr>
            </w:pPr>
            <w:r w:rsidRPr="00375DE1">
              <w:rPr>
                <w:rFonts w:cs="AGaramondPro-Regular"/>
                <w:lang w:val="fr-CA" w:eastAsia="ja-JP"/>
              </w:rPr>
              <w:t>Milieu de la</w:t>
            </w:r>
          </w:p>
          <w:p w:rsidR="00A37F81" w:rsidRPr="00375DE1" w:rsidRDefault="00375DE1" w:rsidP="00375DE1">
            <w:pPr>
              <w:pStyle w:val="ChartBodyCentered"/>
              <w:rPr>
                <w:rFonts w:cs="AGaramondPro-Regular"/>
                <w:lang w:val="fr-CA" w:eastAsia="ja-JP"/>
              </w:rPr>
            </w:pPr>
            <w:r w:rsidRPr="00375DE1">
              <w:rPr>
                <w:rFonts w:cs="AGaramondPro-Regular"/>
                <w:lang w:val="fr-CA" w:eastAsia="ja-JP"/>
              </w:rPr>
              <w:t>4e année PD</w:t>
            </w:r>
          </w:p>
        </w:tc>
        <w:tc>
          <w:tcPr>
            <w:tcW w:w="1998" w:type="dxa"/>
          </w:tcPr>
          <w:p w:rsidR="00A37F81" w:rsidRPr="00375DE1" w:rsidRDefault="00A37F81" w:rsidP="00A37F81">
            <w:pPr>
              <w:pStyle w:val="ChartBodyCentered"/>
              <w:rPr>
                <w:rFonts w:cs="AGaramondPro-Regular"/>
                <w:lang w:val="fr-CA" w:eastAsia="ja-JP"/>
              </w:rPr>
            </w:pPr>
            <w:r w:rsidRPr="00375DE1">
              <w:rPr>
                <w:rFonts w:cs="AGaramondPro-Regular"/>
                <w:lang w:val="fr-CA" w:eastAsia="ja-JP"/>
              </w:rPr>
              <w:t>5+</w:t>
            </w:r>
          </w:p>
          <w:p w:rsidR="00375DE1" w:rsidRPr="00375DE1" w:rsidRDefault="00375DE1" w:rsidP="00375DE1">
            <w:pPr>
              <w:pStyle w:val="ChartBodyCentered"/>
              <w:rPr>
                <w:rFonts w:cs="AGaramondPro-Regular"/>
                <w:lang w:val="fr-CA" w:eastAsia="ja-JP"/>
              </w:rPr>
            </w:pPr>
            <w:r w:rsidRPr="00375DE1">
              <w:rPr>
                <w:rFonts w:cs="AGaramondPro-Regular"/>
                <w:lang w:val="fr-CA" w:eastAsia="ja-JP"/>
              </w:rPr>
              <w:t>Milieu de la</w:t>
            </w:r>
          </w:p>
          <w:p w:rsidR="00A37F81" w:rsidRPr="00375DE1" w:rsidRDefault="00375DE1" w:rsidP="00375DE1">
            <w:pPr>
              <w:pStyle w:val="ChartBodyCentered"/>
              <w:rPr>
                <w:rFonts w:cs="AGaramondPro-Regular"/>
                <w:lang w:val="fr-CA" w:eastAsia="ja-JP"/>
              </w:rPr>
            </w:pPr>
            <w:r w:rsidRPr="00375DE1">
              <w:rPr>
                <w:rFonts w:cs="AGaramondPro-Regular"/>
                <w:lang w:val="fr-CA" w:eastAsia="ja-JP"/>
              </w:rPr>
              <w:t>5e année PD ou +</w:t>
            </w:r>
          </w:p>
        </w:tc>
      </w:tr>
    </w:tbl>
    <w:p w:rsidR="00A37F81" w:rsidRDefault="00A37F81" w:rsidP="00063DD9">
      <w:pPr>
        <w:rPr>
          <w:rFonts w:eastAsiaTheme="minorEastAsia" w:cs="AGaramondPro-Regular"/>
          <w:lang w:val="fr-CA" w:eastAsia="ja-JP"/>
        </w:rPr>
      </w:pPr>
    </w:p>
    <w:p w:rsidR="00375DE1" w:rsidRPr="00375DE1" w:rsidRDefault="00375DE1" w:rsidP="00063DD9">
      <w:pPr>
        <w:rPr>
          <w:rFonts w:eastAsiaTheme="minorEastAsia" w:cs="AGaramondPro-Regular"/>
          <w:lang w:val="fr-CA" w:eastAsia="ja-JP"/>
        </w:rPr>
      </w:pPr>
    </w:p>
    <w:tbl>
      <w:tblPr>
        <w:tblStyle w:val="TableGrid"/>
        <w:tblW w:w="0" w:type="auto"/>
        <w:tblLook w:val="04A0" w:firstRow="1" w:lastRow="0" w:firstColumn="1" w:lastColumn="0" w:noHBand="0" w:noVBand="1"/>
      </w:tblPr>
      <w:tblGrid>
        <w:gridCol w:w="5389"/>
        <w:gridCol w:w="5401"/>
      </w:tblGrid>
      <w:tr w:rsidR="00A37F81" w:rsidRPr="00444AC7" w:rsidTr="00A37F81">
        <w:tc>
          <w:tcPr>
            <w:tcW w:w="5389" w:type="dxa"/>
          </w:tcPr>
          <w:p w:rsidR="00A37F81" w:rsidRPr="00444AC7" w:rsidRDefault="00375DE1" w:rsidP="00A37F81">
            <w:pPr>
              <w:pStyle w:val="ChartHead"/>
              <w:rPr>
                <w:rFonts w:eastAsiaTheme="minorEastAsia"/>
                <w:lang w:eastAsia="ja-JP"/>
              </w:rPr>
            </w:pPr>
            <w:r>
              <w:rPr>
                <w:rFonts w:eastAsiaTheme="minorEastAsia"/>
                <w:lang w:eastAsia="ja-JP"/>
              </w:rPr>
              <w:t>Forces</w:t>
            </w:r>
          </w:p>
        </w:tc>
        <w:tc>
          <w:tcPr>
            <w:tcW w:w="5401" w:type="dxa"/>
          </w:tcPr>
          <w:p w:rsidR="00A37F81" w:rsidRPr="00444AC7" w:rsidRDefault="00375DE1" w:rsidP="00A37F81">
            <w:pPr>
              <w:pStyle w:val="ChartHead"/>
              <w:rPr>
                <w:rFonts w:eastAsiaTheme="minorEastAsia"/>
                <w:lang w:eastAsia="ja-JP"/>
              </w:rPr>
            </w:pPr>
            <w:proofErr w:type="spellStart"/>
            <w:r w:rsidRPr="00375DE1">
              <w:rPr>
                <w:rFonts w:eastAsiaTheme="minorEastAsia"/>
                <w:lang w:eastAsia="ja-JP"/>
              </w:rPr>
              <w:t>Domaines</w:t>
            </w:r>
            <w:proofErr w:type="spellEnd"/>
            <w:r w:rsidRPr="00375DE1">
              <w:rPr>
                <w:rFonts w:eastAsiaTheme="minorEastAsia"/>
                <w:lang w:eastAsia="ja-JP"/>
              </w:rPr>
              <w:t xml:space="preserve"> </w:t>
            </w:r>
            <w:proofErr w:type="spellStart"/>
            <w:r w:rsidRPr="00375DE1">
              <w:rPr>
                <w:rFonts w:eastAsiaTheme="minorEastAsia"/>
                <w:lang w:eastAsia="ja-JP"/>
              </w:rPr>
              <w:t>d’amélioration</w:t>
            </w:r>
            <w:proofErr w:type="spellEnd"/>
            <w:r w:rsidRPr="00375DE1">
              <w:rPr>
                <w:rFonts w:eastAsiaTheme="minorEastAsia"/>
                <w:lang w:eastAsia="ja-JP"/>
              </w:rPr>
              <w:t xml:space="preserve"> </w:t>
            </w:r>
            <w:proofErr w:type="spellStart"/>
            <w:r w:rsidRPr="00375DE1">
              <w:rPr>
                <w:rFonts w:eastAsiaTheme="minorEastAsia"/>
                <w:lang w:eastAsia="ja-JP"/>
              </w:rPr>
              <w:t>souhaitée</w:t>
            </w:r>
            <w:proofErr w:type="spellEnd"/>
          </w:p>
        </w:tc>
      </w:tr>
      <w:tr w:rsidR="00A37F81" w:rsidTr="00A37F81">
        <w:tc>
          <w:tcPr>
            <w:tcW w:w="5389" w:type="dxa"/>
          </w:tcPr>
          <w:p w:rsidR="00A37F81" w:rsidRDefault="00A37F81" w:rsidP="00A37F81">
            <w:pPr>
              <w:pStyle w:val="ChartBodyLeft"/>
              <w:rPr>
                <w:lang w:eastAsia="ja-JP"/>
              </w:rPr>
            </w:pPr>
            <w:r>
              <w:rPr>
                <w:lang w:eastAsia="ja-JP"/>
              </w:rPr>
              <w:t>1.</w:t>
            </w:r>
          </w:p>
          <w:p w:rsidR="00A37F81" w:rsidRDefault="00A37F81" w:rsidP="00A37F81">
            <w:pPr>
              <w:pStyle w:val="ChartBodyLeft"/>
              <w:rPr>
                <w:lang w:eastAsia="ja-JP"/>
              </w:rPr>
            </w:pPr>
          </w:p>
          <w:p w:rsidR="00A37F81" w:rsidRDefault="00A37F81" w:rsidP="00A37F81">
            <w:pPr>
              <w:pStyle w:val="ChartBodyLeft"/>
              <w:rPr>
                <w:lang w:eastAsia="ja-JP"/>
              </w:rPr>
            </w:pPr>
          </w:p>
          <w:p w:rsidR="00A37F81" w:rsidRDefault="00A37F81" w:rsidP="00A37F81">
            <w:pPr>
              <w:pStyle w:val="ChartBodyLeft"/>
              <w:rPr>
                <w:lang w:eastAsia="ja-JP"/>
              </w:rPr>
            </w:pPr>
          </w:p>
          <w:p w:rsidR="00A37F81" w:rsidRDefault="00A37F81" w:rsidP="00A37F81">
            <w:pPr>
              <w:pStyle w:val="ChartBodyLeft"/>
              <w:rPr>
                <w:lang w:eastAsia="ja-JP"/>
              </w:rPr>
            </w:pPr>
          </w:p>
          <w:p w:rsidR="00A37F81" w:rsidRDefault="00A37F81" w:rsidP="00A37F81">
            <w:pPr>
              <w:pStyle w:val="ChartBodyLeft"/>
              <w:rPr>
                <w:lang w:eastAsia="ja-JP"/>
              </w:rPr>
            </w:pPr>
          </w:p>
          <w:p w:rsidR="00A37F81" w:rsidRDefault="00A37F81" w:rsidP="00A37F81">
            <w:pPr>
              <w:pStyle w:val="ChartBodyLeft"/>
              <w:rPr>
                <w:lang w:eastAsia="ja-JP"/>
              </w:rPr>
            </w:pPr>
          </w:p>
          <w:p w:rsidR="00A37F81" w:rsidRDefault="00A37F81" w:rsidP="00A37F81">
            <w:pPr>
              <w:pStyle w:val="ChartBodyLeft"/>
              <w:rPr>
                <w:lang w:eastAsia="ja-JP"/>
              </w:rPr>
            </w:pPr>
          </w:p>
        </w:tc>
        <w:tc>
          <w:tcPr>
            <w:tcW w:w="5401" w:type="dxa"/>
          </w:tcPr>
          <w:p w:rsidR="00A37F81" w:rsidRDefault="00A37F81" w:rsidP="00A37F81">
            <w:pPr>
              <w:pStyle w:val="ChartBodyLeft"/>
              <w:rPr>
                <w:lang w:eastAsia="ja-JP"/>
              </w:rPr>
            </w:pPr>
          </w:p>
        </w:tc>
      </w:tr>
      <w:tr w:rsidR="00A37F81" w:rsidTr="00A37F81">
        <w:tc>
          <w:tcPr>
            <w:tcW w:w="5389" w:type="dxa"/>
          </w:tcPr>
          <w:p w:rsidR="00A37F81" w:rsidRDefault="00A37F81" w:rsidP="00A37F81">
            <w:pPr>
              <w:pStyle w:val="ChartBodyLeft"/>
              <w:rPr>
                <w:lang w:eastAsia="ja-JP"/>
              </w:rPr>
            </w:pPr>
            <w:r>
              <w:rPr>
                <w:lang w:eastAsia="ja-JP"/>
              </w:rPr>
              <w:lastRenderedPageBreak/>
              <w:t>2.</w:t>
            </w:r>
          </w:p>
          <w:p w:rsidR="00A37F81" w:rsidRDefault="00A37F81" w:rsidP="00A37F81">
            <w:pPr>
              <w:pStyle w:val="ChartBodyLeft"/>
              <w:rPr>
                <w:lang w:eastAsia="ja-JP"/>
              </w:rPr>
            </w:pPr>
          </w:p>
          <w:p w:rsidR="00A37F81" w:rsidRDefault="00A37F81" w:rsidP="00A37F81">
            <w:pPr>
              <w:pStyle w:val="ChartBodyLeft"/>
              <w:rPr>
                <w:lang w:eastAsia="ja-JP"/>
              </w:rPr>
            </w:pPr>
          </w:p>
          <w:p w:rsidR="00A37F81" w:rsidRDefault="00A37F81" w:rsidP="00A37F81">
            <w:pPr>
              <w:pStyle w:val="ChartBodyLeft"/>
              <w:rPr>
                <w:lang w:eastAsia="ja-JP"/>
              </w:rPr>
            </w:pPr>
          </w:p>
          <w:p w:rsidR="00A37F81" w:rsidRDefault="00A37F81" w:rsidP="00A37F81">
            <w:pPr>
              <w:pStyle w:val="ChartBodyLeft"/>
              <w:rPr>
                <w:lang w:eastAsia="ja-JP"/>
              </w:rPr>
            </w:pPr>
          </w:p>
          <w:p w:rsidR="00A37F81" w:rsidRDefault="00A37F81" w:rsidP="00A37F81">
            <w:pPr>
              <w:pStyle w:val="ChartBodyLeft"/>
              <w:rPr>
                <w:lang w:eastAsia="ja-JP"/>
              </w:rPr>
            </w:pPr>
          </w:p>
          <w:p w:rsidR="00A37F81" w:rsidRDefault="00A37F81" w:rsidP="00A37F81">
            <w:pPr>
              <w:pStyle w:val="ChartBodyLeft"/>
              <w:rPr>
                <w:lang w:eastAsia="ja-JP"/>
              </w:rPr>
            </w:pPr>
          </w:p>
          <w:p w:rsidR="00A37F81" w:rsidRDefault="00A37F81" w:rsidP="00A37F81">
            <w:pPr>
              <w:pStyle w:val="ChartBodyLeft"/>
              <w:rPr>
                <w:lang w:eastAsia="ja-JP"/>
              </w:rPr>
            </w:pPr>
          </w:p>
        </w:tc>
        <w:tc>
          <w:tcPr>
            <w:tcW w:w="5401" w:type="dxa"/>
          </w:tcPr>
          <w:p w:rsidR="00A37F81" w:rsidRDefault="00A37F81" w:rsidP="00A37F81">
            <w:pPr>
              <w:pStyle w:val="ChartBodyLeft"/>
              <w:rPr>
                <w:lang w:eastAsia="ja-JP"/>
              </w:rPr>
            </w:pPr>
          </w:p>
        </w:tc>
      </w:tr>
      <w:tr w:rsidR="00A37F81" w:rsidTr="00A37F81">
        <w:tc>
          <w:tcPr>
            <w:tcW w:w="5389" w:type="dxa"/>
          </w:tcPr>
          <w:p w:rsidR="00A37F81" w:rsidRDefault="00A37F81" w:rsidP="00A37F81">
            <w:pPr>
              <w:pStyle w:val="ChartBodyLeft"/>
              <w:rPr>
                <w:lang w:eastAsia="ja-JP"/>
              </w:rPr>
            </w:pPr>
            <w:r>
              <w:rPr>
                <w:lang w:eastAsia="ja-JP"/>
              </w:rPr>
              <w:t>3.</w:t>
            </w:r>
          </w:p>
          <w:p w:rsidR="00A37F81" w:rsidRDefault="00A37F81" w:rsidP="00A37F81">
            <w:pPr>
              <w:pStyle w:val="ChartBodyLeft"/>
              <w:rPr>
                <w:lang w:eastAsia="ja-JP"/>
              </w:rPr>
            </w:pPr>
          </w:p>
          <w:p w:rsidR="00A37F81" w:rsidRDefault="00A37F81" w:rsidP="00A37F81">
            <w:pPr>
              <w:pStyle w:val="ChartBodyLeft"/>
              <w:rPr>
                <w:lang w:eastAsia="ja-JP"/>
              </w:rPr>
            </w:pPr>
          </w:p>
          <w:p w:rsidR="00A37F81" w:rsidRDefault="00A37F81" w:rsidP="00A37F81">
            <w:pPr>
              <w:pStyle w:val="ChartBodyLeft"/>
              <w:rPr>
                <w:lang w:eastAsia="ja-JP"/>
              </w:rPr>
            </w:pPr>
          </w:p>
          <w:p w:rsidR="00A37F81" w:rsidRDefault="00A37F81" w:rsidP="00A37F81">
            <w:pPr>
              <w:pStyle w:val="ChartBodyLeft"/>
              <w:rPr>
                <w:lang w:eastAsia="ja-JP"/>
              </w:rPr>
            </w:pPr>
          </w:p>
          <w:p w:rsidR="00A37F81" w:rsidRDefault="00A37F81" w:rsidP="00A37F81">
            <w:pPr>
              <w:pStyle w:val="ChartBodyLeft"/>
              <w:rPr>
                <w:lang w:eastAsia="ja-JP"/>
              </w:rPr>
            </w:pPr>
          </w:p>
          <w:p w:rsidR="00A37F81" w:rsidRDefault="00A37F81" w:rsidP="00A37F81">
            <w:pPr>
              <w:pStyle w:val="ChartBodyLeft"/>
              <w:rPr>
                <w:lang w:eastAsia="ja-JP"/>
              </w:rPr>
            </w:pPr>
          </w:p>
          <w:p w:rsidR="00A37F81" w:rsidRDefault="00A37F81" w:rsidP="00A37F81">
            <w:pPr>
              <w:pStyle w:val="ChartBodyLeft"/>
              <w:rPr>
                <w:lang w:eastAsia="ja-JP"/>
              </w:rPr>
            </w:pPr>
          </w:p>
        </w:tc>
        <w:tc>
          <w:tcPr>
            <w:tcW w:w="5401" w:type="dxa"/>
          </w:tcPr>
          <w:p w:rsidR="00A37F81" w:rsidRDefault="00A37F81" w:rsidP="00A37F81">
            <w:pPr>
              <w:pStyle w:val="ChartBodyLeft"/>
              <w:rPr>
                <w:lang w:eastAsia="ja-JP"/>
              </w:rPr>
            </w:pPr>
          </w:p>
        </w:tc>
      </w:tr>
    </w:tbl>
    <w:p w:rsidR="00375DE1" w:rsidRPr="00375DE1" w:rsidRDefault="00375DE1" w:rsidP="00375DE1">
      <w:pPr>
        <w:rPr>
          <w:rFonts w:eastAsiaTheme="minorEastAsia" w:cs="AGaramondPro-Regular"/>
          <w:lang w:val="en-US" w:eastAsia="ja-JP"/>
        </w:rPr>
      </w:pPr>
      <w:proofErr w:type="spellStart"/>
      <w:r w:rsidRPr="00375DE1">
        <w:rPr>
          <w:rFonts w:eastAsiaTheme="minorEastAsia" w:cs="AGaramondPro-Regular"/>
          <w:lang w:val="en-US" w:eastAsia="ja-JP"/>
        </w:rPr>
        <w:t>Autres</w:t>
      </w:r>
      <w:proofErr w:type="spellEnd"/>
      <w:r w:rsidRPr="00375DE1">
        <w:rPr>
          <w:rFonts w:eastAsiaTheme="minorEastAsia" w:cs="AGaramondPro-Regular"/>
          <w:lang w:val="en-US" w:eastAsia="ja-JP"/>
        </w:rPr>
        <w:t xml:space="preserve"> </w:t>
      </w:r>
      <w:proofErr w:type="spellStart"/>
      <w:proofErr w:type="gramStart"/>
      <w:r w:rsidRPr="00375DE1">
        <w:rPr>
          <w:rFonts w:eastAsiaTheme="minorEastAsia" w:cs="AGaramondPro-Regular"/>
          <w:lang w:val="en-US" w:eastAsia="ja-JP"/>
        </w:rPr>
        <w:t>commentaires</w:t>
      </w:r>
      <w:proofErr w:type="spellEnd"/>
      <w:r w:rsidRPr="00375DE1">
        <w:rPr>
          <w:rFonts w:eastAsiaTheme="minorEastAsia" w:cs="AGaramondPro-Regular"/>
          <w:lang w:val="en-US" w:eastAsia="ja-JP"/>
        </w:rPr>
        <w:t xml:space="preserve"> :</w:t>
      </w:r>
      <w:proofErr w:type="gramEnd"/>
    </w:p>
    <w:p w:rsidR="00A37F81" w:rsidRDefault="00A37F81" w:rsidP="00A37F81">
      <w:pPr>
        <w:rPr>
          <w:rFonts w:eastAsiaTheme="minorEastAsia" w:cs="AGaramondPro-Regular"/>
          <w:lang w:eastAsia="ja-JP"/>
        </w:rPr>
      </w:pPr>
    </w:p>
    <w:p w:rsidR="00A37F81" w:rsidRDefault="00A37F81" w:rsidP="00A37F81">
      <w:pPr>
        <w:rPr>
          <w:rFonts w:eastAsiaTheme="minorEastAsia" w:cs="AGaramondPro-Regular"/>
          <w:lang w:eastAsia="ja-JP"/>
        </w:rPr>
      </w:pPr>
    </w:p>
    <w:p w:rsidR="00A37F81" w:rsidRDefault="00A37F81" w:rsidP="00A37F81">
      <w:pPr>
        <w:spacing w:after="0"/>
        <w:rPr>
          <w:rFonts w:eastAsiaTheme="minorEastAsia" w:cs="AGaramondPro-Regular"/>
          <w:lang w:eastAsia="ja-JP"/>
        </w:rPr>
      </w:pPr>
    </w:p>
    <w:p w:rsidR="00237AAC" w:rsidRPr="00A37F81" w:rsidRDefault="00375DE1" w:rsidP="00A37F81">
      <w:pPr>
        <w:spacing w:after="0"/>
        <w:rPr>
          <w:rStyle w:val="SubtleReference"/>
          <w:rFonts w:eastAsiaTheme="minorEastAsia" w:cs="AGaramondPro-Regular"/>
          <w:smallCaps w:val="0"/>
          <w:color w:val="595959"/>
          <w:lang w:eastAsia="ja-JP"/>
        </w:rPr>
      </w:pPr>
      <w:r>
        <w:rPr>
          <w:rFonts w:eastAsiaTheme="minorEastAsia" w:cs="AGaramondPro-Regular"/>
          <w:lang w:eastAsia="ja-JP"/>
        </w:rPr>
        <w:t>Nom</w:t>
      </w:r>
      <w:bookmarkStart w:id="0" w:name="_GoBack"/>
      <w:bookmarkEnd w:id="0"/>
      <w:r w:rsidR="00A37F81">
        <w:rPr>
          <w:rFonts w:eastAsiaTheme="minorEastAsia" w:cs="AGaramondPro-Regular"/>
          <w:lang w:eastAsia="ja-JP"/>
        </w:rPr>
        <w:t>: ____________________________________________  Date: _________________________________</w:t>
      </w:r>
    </w:p>
    <w:sectPr w:rsidR="00237AAC" w:rsidRPr="00A37F81" w:rsidSect="00237AAC">
      <w:footerReference w:type="default" r:id="rId11"/>
      <w:headerReference w:type="first" r:id="rId12"/>
      <w:footerReference w:type="first" r:id="rId13"/>
      <w:pgSz w:w="12240" w:h="15840"/>
      <w:pgMar w:top="720" w:right="720" w:bottom="720" w:left="720" w:header="431"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2A92" w:rsidRDefault="00E82A92" w:rsidP="0047098E">
      <w:pPr>
        <w:spacing w:after="0"/>
      </w:pPr>
      <w:r>
        <w:separator/>
      </w:r>
    </w:p>
  </w:endnote>
  <w:endnote w:type="continuationSeparator" w:id="0">
    <w:p w:rsidR="00E82A92" w:rsidRDefault="00E82A92" w:rsidP="0047098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GaramondPro-Regular">
    <w:altName w:val="Calibri"/>
    <w:charset w:val="00"/>
    <w:family w:val="auto"/>
    <w:pitch w:val="variable"/>
    <w:sig w:usb0="00000001" w:usb1="00000001" w:usb2="00000000" w:usb3="00000000" w:csb0="00000093" w:csb1="00000000"/>
  </w:font>
  <w:font w:name="Open Sans">
    <w:panose1 w:val="020B0606030504020204"/>
    <w:charset w:val="00"/>
    <w:family w:val="swiss"/>
    <w:pitch w:val="variable"/>
    <w:sig w:usb0="E00002EF" w:usb1="4000205B" w:usb2="00000028" w:usb3="00000000" w:csb0="0000019F" w:csb1="00000000"/>
  </w:font>
  <w:font w:name="Open Sans (Body)">
    <w:altName w:val="Open Sans"/>
    <w:charset w:val="00"/>
    <w:family w:val="swiss"/>
    <w:pitch w:val="variable"/>
    <w:sig w:usb0="E00002EF" w:usb1="4000205B" w:usb2="00000028" w:usb3="00000000" w:csb0="0000019F" w:csb1="00000000"/>
  </w:font>
  <w:font w:name="Open Sans SemiBold">
    <w:altName w:val="Segoe UI"/>
    <w:charset w:val="00"/>
    <w:family w:val="swiss"/>
    <w:pitch w:val="variable"/>
    <w:sig w:usb0="E00002EF" w:usb1="4000205B" w:usb2="00000028" w:usb3="00000000" w:csb0="0000019F" w:csb1="00000000"/>
  </w:font>
  <w:font w:name="Open Sans Bold">
    <w:altName w:val="Open Sans"/>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0000000000000000000"/>
    <w:charset w:val="4D"/>
    <w:family w:val="auto"/>
    <w:notTrueType/>
    <w:pitch w:val="default"/>
    <w:sig w:usb0="00000003" w:usb1="00000000" w:usb2="00000000" w:usb3="00000000" w:csb0="00000001" w:csb1="00000000"/>
  </w:font>
  <w:font w:name="Times New Roman (Headings CS)">
    <w:altName w:val="Times New Roman"/>
    <w:charset w:val="00"/>
    <w:family w:val="roman"/>
    <w:pitch w:val="default"/>
  </w:font>
  <w:font w:name="MS ??">
    <w:altName w:val="MS Mincho"/>
    <w:panose1 w:val="00000000000000000000"/>
    <w:charset w:val="80"/>
    <w:family w:val="auto"/>
    <w:notTrueType/>
    <w:pitch w:val="variable"/>
    <w:sig w:usb0="00000000" w:usb1="08070000" w:usb2="00000010" w:usb3="00000000" w:csb0="00020000" w:csb1="00000000"/>
  </w:font>
  <w:font w:name="AGaramondPro-BoldItalic">
    <w:altName w:val="Adobe Garamond Pro Bold"/>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02DD" w:rsidRPr="00813420" w:rsidRDefault="009E2429">
    <w:pPr>
      <w:pStyle w:val="Footer"/>
      <w:jc w:val="center"/>
      <w:rPr>
        <w:b/>
        <w:sz w:val="18"/>
        <w:szCs w:val="18"/>
      </w:rPr>
    </w:pPr>
    <w:r>
      <w:rPr>
        <w:noProof/>
      </w:rPr>
      <mc:AlternateContent>
        <mc:Choice Requires="wps">
          <w:drawing>
            <wp:anchor distT="0" distB="0" distL="114300" distR="114300" simplePos="0" relativeHeight="251659264" behindDoc="0" locked="0" layoutInCell="1" allowOverlap="1">
              <wp:simplePos x="0" y="0"/>
              <wp:positionH relativeFrom="column">
                <wp:posOffset>3321523</wp:posOffset>
              </wp:positionH>
              <wp:positionV relativeFrom="paragraph">
                <wp:posOffset>194945</wp:posOffset>
              </wp:positionV>
              <wp:extent cx="266700" cy="47625"/>
              <wp:effectExtent l="0" t="0" r="0" b="9525"/>
              <wp:wrapNone/>
              <wp:docPr id="1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 cy="47625"/>
                      </a:xfrm>
                      <a:prstGeom prst="rect">
                        <a:avLst/>
                      </a:prstGeom>
                      <a:solidFill>
                        <a:srgbClr val="00A3AD"/>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87C7AC7" id="Rectangle 3" o:spid="_x0000_s1026" style="position:absolute;margin-left:261.55pt;margin-top:15.35pt;width:21pt;height: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" fillcolor="#00a3ad" stroked="f" strokeweight="1pt"/>
          </w:pict>
        </mc:Fallback>
      </mc:AlternateContent>
    </w:r>
    <w:r w:rsidR="002802DD" w:rsidRPr="00813420">
      <w:rPr>
        <w:b/>
        <w:sz w:val="18"/>
        <w:szCs w:val="18"/>
      </w:rPr>
      <w:fldChar w:fldCharType="begin"/>
    </w:r>
    <w:r w:rsidR="002802DD" w:rsidRPr="00813420">
      <w:rPr>
        <w:b/>
        <w:sz w:val="18"/>
        <w:szCs w:val="18"/>
      </w:rPr>
      <w:instrText xml:space="preserve"> PAGE   \* MERGEFORMAT </w:instrText>
    </w:r>
    <w:r w:rsidR="002802DD" w:rsidRPr="00813420">
      <w:rPr>
        <w:b/>
        <w:sz w:val="18"/>
        <w:szCs w:val="18"/>
      </w:rPr>
      <w:fldChar w:fldCharType="separate"/>
    </w:r>
    <w:r w:rsidR="00FB077A">
      <w:rPr>
        <w:b/>
        <w:noProof/>
        <w:sz w:val="18"/>
        <w:szCs w:val="18"/>
      </w:rPr>
      <w:t>5</w:t>
    </w:r>
    <w:r w:rsidR="002802DD" w:rsidRPr="00813420">
      <w:rPr>
        <w:b/>
        <w:noProof/>
        <w:sz w:val="18"/>
        <w:szCs w:val="18"/>
      </w:rPr>
      <w:fldChar w:fldCharType="end"/>
    </w:r>
    <w:r w:rsidR="00CF104E">
      <w:rPr>
        <w:b/>
        <w:noProof/>
        <w:sz w:val="18"/>
        <w:szCs w:val="18"/>
      </w:rPr>
      <w:br/>
    </w:r>
  </w:p>
  <w:p w:rsidR="002802DD" w:rsidRPr="009E2429" w:rsidRDefault="00A37F81" w:rsidP="00CF104E">
    <w:pPr>
      <w:pStyle w:val="BasicParagraph"/>
      <w:jc w:val="center"/>
      <w:rPr>
        <w:color w:val="7F7F7F"/>
      </w:rPr>
    </w:pPr>
    <w:r>
      <w:rPr>
        <w:rFonts w:ascii="Open Sans" w:hAnsi="Open Sans" w:cs="Open Sans"/>
        <w:color w:val="7F7F7F"/>
        <w:sz w:val="14"/>
        <w:szCs w:val="14"/>
        <w:lang w:val="en-GB"/>
      </w:rPr>
      <w:t xml:space="preserve">Health Advocate Assessment Tool 3 – </w:t>
    </w:r>
    <w:r w:rsidRPr="00A37F81">
      <w:rPr>
        <w:rFonts w:ascii="Open Sans" w:hAnsi="Open Sans" w:cs="Open Sans"/>
        <w:color w:val="003A5B" w:themeColor="text2"/>
        <w:sz w:val="14"/>
        <w:szCs w:val="14"/>
        <w:lang w:val="en-GB"/>
      </w:rPr>
      <w:t>OBJECTIVE STRUCTURED CLINICAL EXAM (OSCE)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06B1" w:rsidRPr="009E2429" w:rsidRDefault="009E2429" w:rsidP="005406B1">
    <w:pPr>
      <w:pStyle w:val="Footer"/>
      <w:jc w:val="right"/>
      <w:rPr>
        <w:color w:val="003A5B"/>
        <w:sz w:val="18"/>
        <w:szCs w:val="18"/>
      </w:rPr>
    </w:pPr>
    <w:r>
      <w:rPr>
        <w:noProof/>
      </w:rPr>
      <w:drawing>
        <wp:anchor distT="0" distB="0" distL="114300" distR="114300" simplePos="0" relativeHeight="251661312" behindDoc="0" locked="0" layoutInCell="1" allowOverlap="1">
          <wp:simplePos x="0" y="0"/>
          <wp:positionH relativeFrom="column">
            <wp:posOffset>1024255</wp:posOffset>
          </wp:positionH>
          <wp:positionV relativeFrom="paragraph">
            <wp:posOffset>2032635</wp:posOffset>
          </wp:positionV>
          <wp:extent cx="6763385" cy="963295"/>
          <wp:effectExtent l="0" t="0" r="0" b="0"/>
          <wp:wrapNone/>
          <wp:docPr id="2" name="Picture 20" descr="header-PDF_template2-e-f_BIL.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 descr="header-PDF_template2-e-f_BIL.jp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3385" cy="963295"/>
                  </a:xfrm>
                  <a:prstGeom prst="rect">
                    <a:avLst/>
                  </a:prstGeom>
                  <a:noFill/>
                  <a:ln>
                    <a:noFill/>
                  </a:ln>
                </pic:spPr>
              </pic:pic>
            </a:graphicData>
          </a:graphic>
          <wp14:sizeRelH relativeFrom="page">
            <wp14:pctWidth>0</wp14:pctWidth>
          </wp14:sizeRelH>
          <wp14:sizeRelV relativeFrom="page">
            <wp14:pctHeight>0</wp14:pctHeight>
          </wp14:sizeRelV>
        </wp:anchor>
      </w:drawing>
    </w:r>
    <w:r w:rsidR="005406B1" w:rsidRPr="009E2429">
      <w:rPr>
        <w:color w:val="003A5B"/>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2A92" w:rsidRDefault="00E82A92" w:rsidP="00F314BB">
      <w:pPr>
        <w:pStyle w:val="separator"/>
      </w:pPr>
    </w:p>
  </w:footnote>
  <w:footnote w:type="continuationSeparator" w:id="0">
    <w:p w:rsidR="00E82A92" w:rsidRDefault="00E82A92" w:rsidP="0047098E">
      <w:pPr>
        <w:spacing w:after="0"/>
      </w:pPr>
      <w:r>
        <w:continuationSeparator/>
      </w:r>
    </w:p>
  </w:footnote>
  <w:footnote w:id="1">
    <w:p w:rsidR="00313F2C" w:rsidRPr="00313F2C" w:rsidRDefault="00313F2C" w:rsidP="00313F2C">
      <w:pPr>
        <w:pStyle w:val="FootnoteText"/>
        <w:rPr>
          <w:lang w:val="fr-CA"/>
        </w:rPr>
      </w:pPr>
      <w:r>
        <w:rPr>
          <w:rStyle w:val="FootnoteReference"/>
        </w:rPr>
        <w:footnoteRef/>
      </w:r>
      <w:r w:rsidRPr="00313F2C">
        <w:rPr>
          <w:lang w:val="fr-CA"/>
        </w:rPr>
        <w:t xml:space="preserve"> Dans le cas d’un programme ayant intégré La compétence par conception, prière d’adapter les niveaux de formation ci-dessus aux quatre étapes du continuum de compétence des résidents.</w:t>
      </w:r>
    </w:p>
  </w:footnote>
  <w:footnote w:id="2">
    <w:p w:rsidR="00375DE1" w:rsidRPr="00375DE1" w:rsidRDefault="00375DE1" w:rsidP="00375DE1">
      <w:pPr>
        <w:pStyle w:val="FootnoteText"/>
        <w:rPr>
          <w:lang w:val="fr-CA"/>
        </w:rPr>
      </w:pPr>
      <w:r>
        <w:rPr>
          <w:rStyle w:val="FootnoteReference"/>
        </w:rPr>
        <w:footnoteRef/>
      </w:r>
      <w:r w:rsidRPr="00375DE1">
        <w:rPr>
          <w:lang w:val="fr-CA"/>
        </w:rPr>
        <w:t xml:space="preserve"> Dans le cas d’un programme ayant intégré La compétence par conception, prière d’adapter les niveaux de formation ci-dessus aux quatre étapes du continuum de compétence des résidents.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0F6F" w:rsidRDefault="00500F6F" w:rsidP="00500F6F">
    <w:pPr>
      <w:pStyle w:val="Header"/>
      <w:tabs>
        <w:tab w:val="left" w:pos="3402"/>
      </w:tabs>
    </w:pPr>
  </w:p>
  <w:p w:rsidR="00500F6F" w:rsidRDefault="00500F6F" w:rsidP="00500F6F">
    <w:pPr>
      <w:pStyle w:val="Header"/>
      <w:tabs>
        <w:tab w:val="left" w:pos="3402"/>
      </w:tabs>
    </w:pPr>
  </w:p>
  <w:p w:rsidR="00500F6F" w:rsidRDefault="00500F6F" w:rsidP="00500F6F">
    <w:pPr>
      <w:pStyle w:val="Header"/>
      <w:tabs>
        <w:tab w:val="left" w:pos="3402"/>
      </w:tabs>
    </w:pPr>
  </w:p>
  <w:p w:rsidR="00500F6F" w:rsidRDefault="00500F6F" w:rsidP="00500F6F">
    <w:pPr>
      <w:pStyle w:val="Header"/>
      <w:tabs>
        <w:tab w:val="left" w:pos="3402"/>
      </w:tabs>
    </w:pPr>
  </w:p>
  <w:p w:rsidR="00500F6F" w:rsidRDefault="00500F6F" w:rsidP="00500F6F">
    <w:pPr>
      <w:pStyle w:val="Header"/>
      <w:tabs>
        <w:tab w:val="left" w:pos="3402"/>
      </w:tabs>
    </w:pPr>
  </w:p>
  <w:p w:rsidR="00500F6F" w:rsidRDefault="00500F6F" w:rsidP="00500F6F">
    <w:pPr>
      <w:pStyle w:val="Header"/>
      <w:tabs>
        <w:tab w:val="left" w:pos="3402"/>
      </w:tabs>
    </w:pPr>
  </w:p>
  <w:p w:rsidR="00500F6F" w:rsidRDefault="00500F6F" w:rsidP="00500F6F">
    <w:pPr>
      <w:pStyle w:val="Header"/>
      <w:tabs>
        <w:tab w:val="left" w:pos="3402"/>
      </w:tabs>
    </w:pPr>
  </w:p>
  <w:p w:rsidR="005406B1" w:rsidRDefault="005406B1" w:rsidP="00500F6F">
    <w:pPr>
      <w:pStyle w:val="Header"/>
      <w:tabs>
        <w:tab w:val="left" w:pos="340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13A824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E96C41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F82C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A429D5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25CD7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1EA59A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B20177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4EA1E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CEE52A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F5A2EF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D068F0"/>
    <w:multiLevelType w:val="multilevel"/>
    <w:tmpl w:val="68E8E43A"/>
    <w:lvl w:ilvl="0">
      <w:start w:val="1"/>
      <w:numFmt w:val="bullet"/>
      <w:lvlText w:val=""/>
      <w:lvlJc w:val="left"/>
      <w:pPr>
        <w:ind w:left="720" w:hanging="360"/>
      </w:pPr>
      <w:rPr>
        <w:rFonts w:ascii="Symbol" w:hAnsi="Symbol" w:hint="default"/>
        <w:color w:val="4B4F54"/>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1" w15:restartNumberingAfterBreak="0">
    <w:nsid w:val="122D018E"/>
    <w:multiLevelType w:val="hybridMultilevel"/>
    <w:tmpl w:val="B26681AC"/>
    <w:lvl w:ilvl="0" w:tplc="AE846D80">
      <w:numFmt w:val="bullet"/>
      <w:lvlText w:val="-"/>
      <w:lvlJc w:val="left"/>
      <w:pPr>
        <w:ind w:left="720" w:hanging="360"/>
      </w:pPr>
      <w:rPr>
        <w:rFonts w:ascii="Verdana" w:eastAsiaTheme="minorEastAsia" w:hAnsi="Verdana" w:cs="AGaramondPro-Regular" w:hint="default"/>
      </w:rPr>
    </w:lvl>
    <w:lvl w:ilvl="1" w:tplc="AE846D80">
      <w:numFmt w:val="bullet"/>
      <w:lvlText w:val="-"/>
      <w:lvlJc w:val="left"/>
      <w:pPr>
        <w:ind w:left="1440" w:hanging="360"/>
      </w:pPr>
      <w:rPr>
        <w:rFonts w:ascii="Verdana" w:eastAsiaTheme="minorEastAsia" w:hAnsi="Verdana" w:cs="AGaramondPro-Regular"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1F6D447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59F5C34"/>
    <w:multiLevelType w:val="hybridMultilevel"/>
    <w:tmpl w:val="2F8A20F2"/>
    <w:lvl w:ilvl="0" w:tplc="0BECDE6A">
      <w:start w:val="1"/>
      <w:numFmt w:val="bullet"/>
      <w:pStyle w:val="ListParagraph"/>
      <w:lvlText w:val=""/>
      <w:lvlJc w:val="left"/>
      <w:pPr>
        <w:ind w:left="360" w:hanging="360"/>
      </w:pPr>
      <w:rPr>
        <w:rFonts w:ascii="Symbol" w:hAnsi="Symbol" w:hint="default"/>
        <w:color w:val="9A3324"/>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4" w15:restartNumberingAfterBreak="0">
    <w:nsid w:val="43722326"/>
    <w:multiLevelType w:val="hybridMultilevel"/>
    <w:tmpl w:val="1B90BFEC"/>
    <w:lvl w:ilvl="0" w:tplc="04090001">
      <w:start w:val="1"/>
      <w:numFmt w:val="bullet"/>
      <w:lvlText w:val=""/>
      <w:lvlJc w:val="left"/>
      <w:pPr>
        <w:ind w:left="720" w:hanging="360"/>
      </w:pPr>
      <w:rPr>
        <w:rFonts w:ascii="Symbol" w:hAnsi="Symbol" w:hint="default"/>
      </w:rPr>
    </w:lvl>
    <w:lvl w:ilvl="1" w:tplc="AE846D80">
      <w:numFmt w:val="bullet"/>
      <w:lvlText w:val="-"/>
      <w:lvlJc w:val="left"/>
      <w:pPr>
        <w:ind w:left="1440" w:hanging="360"/>
      </w:pPr>
      <w:rPr>
        <w:rFonts w:ascii="Verdana" w:eastAsiaTheme="minorEastAsia" w:hAnsi="Verdana" w:cs="AGaramondPro-Regular"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0"/>
  </w:num>
  <w:num w:numId="4">
    <w:abstractNumId w:val="1"/>
  </w:num>
  <w:num w:numId="5">
    <w:abstractNumId w:val="2"/>
  </w:num>
  <w:num w:numId="6">
    <w:abstractNumId w:val="3"/>
  </w:num>
  <w:num w:numId="7">
    <w:abstractNumId w:val="8"/>
  </w:num>
  <w:num w:numId="8">
    <w:abstractNumId w:val="4"/>
  </w:num>
  <w:num w:numId="9">
    <w:abstractNumId w:val="5"/>
  </w:num>
  <w:num w:numId="10">
    <w:abstractNumId w:val="6"/>
  </w:num>
  <w:num w:numId="11">
    <w:abstractNumId w:val="7"/>
  </w:num>
  <w:num w:numId="12">
    <w:abstractNumId w:val="9"/>
  </w:num>
  <w:num w:numId="13">
    <w:abstractNumId w:val="10"/>
  </w:num>
  <w:num w:numId="14">
    <w:abstractNumId w:val="14"/>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966"/>
    <w:rsid w:val="0000007B"/>
    <w:rsid w:val="00004653"/>
    <w:rsid w:val="00024892"/>
    <w:rsid w:val="00055482"/>
    <w:rsid w:val="00063DD9"/>
    <w:rsid w:val="00073A17"/>
    <w:rsid w:val="000753B2"/>
    <w:rsid w:val="00095B03"/>
    <w:rsid w:val="000A47F0"/>
    <w:rsid w:val="000F481B"/>
    <w:rsid w:val="0010681F"/>
    <w:rsid w:val="0017084C"/>
    <w:rsid w:val="001D484A"/>
    <w:rsid w:val="00213440"/>
    <w:rsid w:val="002139BE"/>
    <w:rsid w:val="00237AAC"/>
    <w:rsid w:val="00252219"/>
    <w:rsid w:val="00255259"/>
    <w:rsid w:val="0027682A"/>
    <w:rsid w:val="002802DD"/>
    <w:rsid w:val="002B03F8"/>
    <w:rsid w:val="002E36F9"/>
    <w:rsid w:val="00313F2C"/>
    <w:rsid w:val="00322403"/>
    <w:rsid w:val="0032503A"/>
    <w:rsid w:val="00331DDE"/>
    <w:rsid w:val="003320B2"/>
    <w:rsid w:val="003572A0"/>
    <w:rsid w:val="00366CF0"/>
    <w:rsid w:val="00375DE1"/>
    <w:rsid w:val="00392375"/>
    <w:rsid w:val="003E1609"/>
    <w:rsid w:val="00400DC2"/>
    <w:rsid w:val="00410298"/>
    <w:rsid w:val="00425F65"/>
    <w:rsid w:val="00441491"/>
    <w:rsid w:val="00455437"/>
    <w:rsid w:val="0047098E"/>
    <w:rsid w:val="004768DD"/>
    <w:rsid w:val="00481226"/>
    <w:rsid w:val="004A3C37"/>
    <w:rsid w:val="004D6118"/>
    <w:rsid w:val="004F202D"/>
    <w:rsid w:val="00500F6F"/>
    <w:rsid w:val="00523D2D"/>
    <w:rsid w:val="0053087F"/>
    <w:rsid w:val="005406B1"/>
    <w:rsid w:val="005713B3"/>
    <w:rsid w:val="0057646B"/>
    <w:rsid w:val="00596D14"/>
    <w:rsid w:val="005A57F7"/>
    <w:rsid w:val="005C2F09"/>
    <w:rsid w:val="005D11C0"/>
    <w:rsid w:val="005D33BD"/>
    <w:rsid w:val="00613FB2"/>
    <w:rsid w:val="00654037"/>
    <w:rsid w:val="00663960"/>
    <w:rsid w:val="00670E6C"/>
    <w:rsid w:val="006A4987"/>
    <w:rsid w:val="00721E45"/>
    <w:rsid w:val="00734F3B"/>
    <w:rsid w:val="007511BC"/>
    <w:rsid w:val="00763A4E"/>
    <w:rsid w:val="007665CD"/>
    <w:rsid w:val="0077197F"/>
    <w:rsid w:val="00776A28"/>
    <w:rsid w:val="007A7C19"/>
    <w:rsid w:val="007C2EE8"/>
    <w:rsid w:val="007D0550"/>
    <w:rsid w:val="007D2AC5"/>
    <w:rsid w:val="007F219E"/>
    <w:rsid w:val="007F4549"/>
    <w:rsid w:val="00813420"/>
    <w:rsid w:val="00833150"/>
    <w:rsid w:val="008443EB"/>
    <w:rsid w:val="00876B9E"/>
    <w:rsid w:val="008C2410"/>
    <w:rsid w:val="008D1DAB"/>
    <w:rsid w:val="008E3B4B"/>
    <w:rsid w:val="00942992"/>
    <w:rsid w:val="00954630"/>
    <w:rsid w:val="009733A1"/>
    <w:rsid w:val="00995F49"/>
    <w:rsid w:val="009E2429"/>
    <w:rsid w:val="00A24FBE"/>
    <w:rsid w:val="00A37F81"/>
    <w:rsid w:val="00AE0AF1"/>
    <w:rsid w:val="00AE7966"/>
    <w:rsid w:val="00AF2D83"/>
    <w:rsid w:val="00B6716C"/>
    <w:rsid w:val="00B87B52"/>
    <w:rsid w:val="00BB4DA6"/>
    <w:rsid w:val="00C05470"/>
    <w:rsid w:val="00C10EE1"/>
    <w:rsid w:val="00C11BB5"/>
    <w:rsid w:val="00C1205C"/>
    <w:rsid w:val="00C3677C"/>
    <w:rsid w:val="00C829F3"/>
    <w:rsid w:val="00CB5633"/>
    <w:rsid w:val="00CB73C0"/>
    <w:rsid w:val="00CD3070"/>
    <w:rsid w:val="00CD608A"/>
    <w:rsid w:val="00CE3091"/>
    <w:rsid w:val="00CE512C"/>
    <w:rsid w:val="00CF104E"/>
    <w:rsid w:val="00D42844"/>
    <w:rsid w:val="00D459B8"/>
    <w:rsid w:val="00DE52FE"/>
    <w:rsid w:val="00E21C55"/>
    <w:rsid w:val="00E31490"/>
    <w:rsid w:val="00E41865"/>
    <w:rsid w:val="00E477AD"/>
    <w:rsid w:val="00E6124B"/>
    <w:rsid w:val="00E757B7"/>
    <w:rsid w:val="00E82A92"/>
    <w:rsid w:val="00EA1E12"/>
    <w:rsid w:val="00EA6B75"/>
    <w:rsid w:val="00EB02B6"/>
    <w:rsid w:val="00EF4EE8"/>
    <w:rsid w:val="00F23096"/>
    <w:rsid w:val="00F314BB"/>
    <w:rsid w:val="00FB077A"/>
    <w:rsid w:val="00FB10BA"/>
    <w:rsid w:val="00FC5E4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C3ED153"/>
  <w15:docId w15:val="{EEBDA858-14DA-49F8-8DDD-EBD91A019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Open Sans" w:eastAsia="Open Sans" w:hAnsi="Open Sans" w:cs="Times New Roman"/>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716C"/>
    <w:pPr>
      <w:snapToGrid w:val="0"/>
      <w:spacing w:after="200"/>
    </w:pPr>
    <w:rPr>
      <w:color w:val="595959"/>
      <w:sz w:val="24"/>
      <w:szCs w:val="22"/>
    </w:rPr>
  </w:style>
  <w:style w:type="paragraph" w:styleId="Heading1">
    <w:name w:val="heading 1"/>
    <w:basedOn w:val="Normal"/>
    <w:next w:val="Normal"/>
    <w:link w:val="Heading1Char"/>
    <w:uiPriority w:val="9"/>
    <w:qFormat/>
    <w:rsid w:val="00A24FBE"/>
    <w:pPr>
      <w:keepNext/>
      <w:keepLines/>
      <w:pBdr>
        <w:bottom w:val="single" w:sz="4" w:space="8" w:color="00A3AD"/>
      </w:pBdr>
      <w:spacing w:after="400" w:line="680" w:lineRule="exact"/>
      <w:outlineLvl w:val="0"/>
    </w:pPr>
    <w:rPr>
      <w:rFonts w:eastAsia="Times New Roman" w:cs="Open Sans (Body)"/>
      <w:bCs/>
      <w:color w:val="003A5B"/>
      <w:sz w:val="64"/>
      <w:szCs w:val="48"/>
    </w:rPr>
  </w:style>
  <w:style w:type="paragraph" w:styleId="Heading2">
    <w:name w:val="heading 2"/>
    <w:basedOn w:val="Normal"/>
    <w:next w:val="Normal"/>
    <w:link w:val="Heading2Char"/>
    <w:uiPriority w:val="9"/>
    <w:unhideWhenUsed/>
    <w:qFormat/>
    <w:rsid w:val="00596D14"/>
    <w:pPr>
      <w:autoSpaceDE w:val="0"/>
      <w:autoSpaceDN w:val="0"/>
      <w:adjustRightInd w:val="0"/>
      <w:spacing w:before="240" w:after="120" w:line="288" w:lineRule="auto"/>
      <w:textAlignment w:val="center"/>
      <w:outlineLvl w:val="1"/>
    </w:pPr>
    <w:rPr>
      <w:rFonts w:ascii="Open Sans SemiBold" w:hAnsi="Open Sans SemiBold" w:cs="Open Sans SemiBold"/>
      <w:b/>
      <w:bCs/>
      <w:color w:val="007680"/>
      <w:sz w:val="36"/>
      <w:szCs w:val="36"/>
      <w:lang w:val="en-GB"/>
    </w:rPr>
  </w:style>
  <w:style w:type="paragraph" w:styleId="Heading3">
    <w:name w:val="heading 3"/>
    <w:basedOn w:val="Normal"/>
    <w:next w:val="Normal"/>
    <w:link w:val="Heading3Char"/>
    <w:uiPriority w:val="9"/>
    <w:unhideWhenUsed/>
    <w:qFormat/>
    <w:rsid w:val="003E1609"/>
    <w:pPr>
      <w:keepNext/>
      <w:keepLines/>
      <w:spacing w:before="400" w:after="80"/>
      <w:outlineLvl w:val="2"/>
    </w:pPr>
    <w:rPr>
      <w:rFonts w:ascii="Open Sans Bold" w:eastAsia="Times New Roman" w:hAnsi="Open Sans Bold"/>
      <w:b/>
      <w:bCs/>
      <w:color w:val="9A3324"/>
      <w:sz w:val="30"/>
      <w:szCs w:val="30"/>
    </w:rPr>
  </w:style>
  <w:style w:type="paragraph" w:styleId="Heading4">
    <w:name w:val="heading 4"/>
    <w:basedOn w:val="Normal"/>
    <w:next w:val="Normal"/>
    <w:link w:val="Heading4Char"/>
    <w:uiPriority w:val="9"/>
    <w:unhideWhenUsed/>
    <w:qFormat/>
    <w:rsid w:val="00B87B52"/>
    <w:pPr>
      <w:autoSpaceDE w:val="0"/>
      <w:autoSpaceDN w:val="0"/>
      <w:adjustRightInd w:val="0"/>
      <w:spacing w:before="400" w:after="80"/>
      <w:textAlignment w:val="center"/>
      <w:outlineLvl w:val="3"/>
    </w:pPr>
    <w:rPr>
      <w:rFonts w:cs="Open Sans"/>
      <w:b/>
      <w:bCs/>
      <w:caps/>
      <w:color w:val="00395D"/>
      <w:sz w:val="28"/>
      <w:szCs w:val="28"/>
      <w:lang w:val="en-GB"/>
    </w:rPr>
  </w:style>
  <w:style w:type="paragraph" w:styleId="Heading5">
    <w:name w:val="heading 5"/>
    <w:basedOn w:val="Normal"/>
    <w:next w:val="Normal"/>
    <w:link w:val="Heading5Char"/>
    <w:uiPriority w:val="9"/>
    <w:unhideWhenUsed/>
    <w:qFormat/>
    <w:rsid w:val="00B87B52"/>
    <w:pPr>
      <w:autoSpaceDE w:val="0"/>
      <w:autoSpaceDN w:val="0"/>
      <w:adjustRightInd w:val="0"/>
      <w:snapToGrid/>
      <w:spacing w:before="400" w:after="80"/>
      <w:textAlignment w:val="center"/>
      <w:outlineLvl w:val="4"/>
    </w:pPr>
    <w:rPr>
      <w:rFonts w:cs="Open Sans"/>
      <w:b/>
      <w:bCs/>
      <w:caps/>
      <w:color w:val="000000"/>
      <w:szCs w:val="24"/>
      <w:lang w:val="en-GB"/>
    </w:rPr>
  </w:style>
  <w:style w:type="paragraph" w:styleId="Heading6">
    <w:name w:val="heading 6"/>
    <w:basedOn w:val="Normal"/>
    <w:next w:val="Normal"/>
    <w:link w:val="Heading6Char"/>
    <w:uiPriority w:val="9"/>
    <w:unhideWhenUsed/>
    <w:rsid w:val="0017084C"/>
    <w:pPr>
      <w:keepNext/>
      <w:keepLines/>
      <w:spacing w:before="200" w:after="0"/>
      <w:outlineLvl w:val="5"/>
    </w:pPr>
    <w:rPr>
      <w:rFonts w:ascii="Open Sans Bold" w:eastAsia="Times New Roman" w:hAnsi="Open Sans Bold"/>
      <w:b/>
      <w:i/>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098E"/>
    <w:pPr>
      <w:tabs>
        <w:tab w:val="center" w:pos="4680"/>
        <w:tab w:val="right" w:pos="9360"/>
      </w:tabs>
      <w:spacing w:after="0"/>
    </w:pPr>
    <w:rPr>
      <w:color w:val="4B4F54"/>
      <w:sz w:val="18"/>
    </w:rPr>
  </w:style>
  <w:style w:type="character" w:customStyle="1" w:styleId="HeaderChar">
    <w:name w:val="Header Char"/>
    <w:link w:val="Header"/>
    <w:uiPriority w:val="99"/>
    <w:rsid w:val="0047098E"/>
    <w:rPr>
      <w:color w:val="4B4F54"/>
      <w:sz w:val="18"/>
    </w:rPr>
  </w:style>
  <w:style w:type="paragraph" w:styleId="Footer">
    <w:name w:val="footer"/>
    <w:basedOn w:val="Normal"/>
    <w:link w:val="FooterChar"/>
    <w:uiPriority w:val="99"/>
    <w:unhideWhenUsed/>
    <w:rsid w:val="0047098E"/>
    <w:pPr>
      <w:tabs>
        <w:tab w:val="center" w:pos="4680"/>
        <w:tab w:val="right" w:pos="9360"/>
      </w:tabs>
      <w:spacing w:after="0"/>
    </w:pPr>
  </w:style>
  <w:style w:type="character" w:customStyle="1" w:styleId="FooterChar">
    <w:name w:val="Footer Char"/>
    <w:basedOn w:val="DefaultParagraphFont"/>
    <w:link w:val="Footer"/>
    <w:uiPriority w:val="99"/>
    <w:rsid w:val="0047098E"/>
  </w:style>
  <w:style w:type="paragraph" w:styleId="BalloonText">
    <w:name w:val="Balloon Text"/>
    <w:basedOn w:val="Normal"/>
    <w:link w:val="BalloonTextChar"/>
    <w:uiPriority w:val="99"/>
    <w:semiHidden/>
    <w:unhideWhenUsed/>
    <w:rsid w:val="002802DD"/>
    <w:pPr>
      <w:spacing w:after="0"/>
    </w:pPr>
    <w:rPr>
      <w:rFonts w:ascii="Tahoma" w:hAnsi="Tahoma" w:cs="Tahoma"/>
      <w:sz w:val="16"/>
      <w:szCs w:val="16"/>
    </w:rPr>
  </w:style>
  <w:style w:type="character" w:customStyle="1" w:styleId="BalloonTextChar">
    <w:name w:val="Balloon Text Char"/>
    <w:link w:val="BalloonText"/>
    <w:uiPriority w:val="99"/>
    <w:semiHidden/>
    <w:rsid w:val="002802DD"/>
    <w:rPr>
      <w:rFonts w:ascii="Tahoma" w:hAnsi="Tahoma" w:cs="Tahoma"/>
      <w:sz w:val="16"/>
      <w:szCs w:val="16"/>
    </w:rPr>
  </w:style>
  <w:style w:type="character" w:customStyle="1" w:styleId="Heading1Char">
    <w:name w:val="Heading 1 Char"/>
    <w:link w:val="Heading1"/>
    <w:uiPriority w:val="9"/>
    <w:rsid w:val="00A24FBE"/>
    <w:rPr>
      <w:rFonts w:eastAsia="Times New Roman" w:cs="Open Sans (Body)"/>
      <w:bCs/>
      <w:color w:val="003A5B"/>
      <w:sz w:val="64"/>
      <w:szCs w:val="48"/>
    </w:rPr>
  </w:style>
  <w:style w:type="character" w:customStyle="1" w:styleId="Heading2Char">
    <w:name w:val="Heading 2 Char"/>
    <w:link w:val="Heading2"/>
    <w:uiPriority w:val="9"/>
    <w:rsid w:val="00596D14"/>
    <w:rPr>
      <w:rFonts w:ascii="Open Sans SemiBold" w:hAnsi="Open Sans SemiBold" w:cs="Open Sans SemiBold"/>
      <w:b/>
      <w:bCs/>
      <w:color w:val="007680"/>
      <w:sz w:val="36"/>
      <w:szCs w:val="36"/>
      <w:lang w:val="en-GB"/>
    </w:rPr>
  </w:style>
  <w:style w:type="paragraph" w:styleId="ListParagraph">
    <w:name w:val="List Paragraph"/>
    <w:basedOn w:val="Normal"/>
    <w:uiPriority w:val="34"/>
    <w:qFormat/>
    <w:rsid w:val="00CE512C"/>
    <w:pPr>
      <w:numPr>
        <w:numId w:val="1"/>
      </w:numPr>
      <w:adjustRightInd w:val="0"/>
      <w:spacing w:after="100"/>
    </w:pPr>
  </w:style>
  <w:style w:type="paragraph" w:styleId="NormalWeb">
    <w:name w:val="Normal (Web)"/>
    <w:basedOn w:val="Normal"/>
    <w:uiPriority w:val="99"/>
    <w:unhideWhenUsed/>
    <w:rsid w:val="00CB73C0"/>
    <w:pPr>
      <w:spacing w:before="100" w:beforeAutospacing="1" w:after="100" w:afterAutospacing="1"/>
    </w:pPr>
    <w:rPr>
      <w:rFonts w:ascii="Times New Roman" w:eastAsia="Times New Roman" w:hAnsi="Times New Roman"/>
      <w:szCs w:val="24"/>
      <w:lang w:eastAsia="en-CA"/>
    </w:rPr>
  </w:style>
  <w:style w:type="character" w:customStyle="1" w:styleId="Heading3Char">
    <w:name w:val="Heading 3 Char"/>
    <w:link w:val="Heading3"/>
    <w:uiPriority w:val="9"/>
    <w:rsid w:val="003E1609"/>
    <w:rPr>
      <w:rFonts w:ascii="Open Sans Bold" w:eastAsia="Times New Roman" w:hAnsi="Open Sans Bold" w:cs="Times New Roman"/>
      <w:b/>
      <w:bCs/>
      <w:color w:val="9A3324"/>
      <w:sz w:val="30"/>
      <w:szCs w:val="30"/>
    </w:rPr>
  </w:style>
  <w:style w:type="character" w:customStyle="1" w:styleId="Heading4Char">
    <w:name w:val="Heading 4 Char"/>
    <w:link w:val="Heading4"/>
    <w:uiPriority w:val="9"/>
    <w:rsid w:val="00B87B52"/>
    <w:rPr>
      <w:rFonts w:ascii="Open Sans" w:hAnsi="Open Sans" w:cs="Open Sans"/>
      <w:b/>
      <w:bCs/>
      <w:caps/>
      <w:color w:val="00395D"/>
      <w:sz w:val="28"/>
      <w:szCs w:val="28"/>
      <w:lang w:val="en-GB"/>
    </w:rPr>
  </w:style>
  <w:style w:type="character" w:customStyle="1" w:styleId="Heading5Char">
    <w:name w:val="Heading 5 Char"/>
    <w:link w:val="Heading5"/>
    <w:uiPriority w:val="9"/>
    <w:rsid w:val="00B87B52"/>
    <w:rPr>
      <w:rFonts w:ascii="Open Sans" w:hAnsi="Open Sans" w:cs="Open Sans"/>
      <w:b/>
      <w:bCs/>
      <w:caps/>
      <w:color w:val="000000"/>
      <w:sz w:val="24"/>
      <w:szCs w:val="24"/>
      <w:lang w:val="en-GB"/>
    </w:rPr>
  </w:style>
  <w:style w:type="character" w:customStyle="1" w:styleId="Heading6Char">
    <w:name w:val="Heading 6 Char"/>
    <w:link w:val="Heading6"/>
    <w:uiPriority w:val="9"/>
    <w:rsid w:val="0017084C"/>
    <w:rPr>
      <w:rFonts w:ascii="Open Sans Bold" w:eastAsia="Times New Roman" w:hAnsi="Open Sans Bold" w:cs="Times New Roman"/>
      <w:b/>
      <w:i/>
      <w:iCs/>
      <w:sz w:val="24"/>
    </w:rPr>
  </w:style>
  <w:style w:type="paragraph" w:customStyle="1" w:styleId="BasicParagraph">
    <w:name w:val="[Basic Paragraph]"/>
    <w:basedOn w:val="Normal"/>
    <w:uiPriority w:val="99"/>
    <w:rsid w:val="00CF104E"/>
    <w:pPr>
      <w:autoSpaceDE w:val="0"/>
      <w:autoSpaceDN w:val="0"/>
      <w:adjustRightInd w:val="0"/>
      <w:spacing w:after="0" w:line="288" w:lineRule="auto"/>
      <w:textAlignment w:val="center"/>
    </w:pPr>
    <w:rPr>
      <w:rFonts w:ascii="MinionPro-Regular" w:hAnsi="MinionPro-Regular" w:cs="MinionPro-Regular"/>
      <w:color w:val="000000"/>
      <w:szCs w:val="24"/>
      <w:lang w:val="en-US"/>
    </w:rPr>
  </w:style>
  <w:style w:type="paragraph" w:customStyle="1" w:styleId="CoverTitle">
    <w:name w:val="Cover Title"/>
    <w:basedOn w:val="Title"/>
    <w:uiPriority w:val="99"/>
    <w:rsid w:val="005D33BD"/>
  </w:style>
  <w:style w:type="paragraph" w:styleId="Title">
    <w:name w:val="Title"/>
    <w:basedOn w:val="Normal"/>
    <w:next w:val="Normal"/>
    <w:link w:val="TitleChar"/>
    <w:uiPriority w:val="10"/>
    <w:qFormat/>
    <w:rsid w:val="00D459B8"/>
    <w:pPr>
      <w:adjustRightInd w:val="0"/>
      <w:spacing w:after="120" w:line="760" w:lineRule="exact"/>
    </w:pPr>
    <w:rPr>
      <w:rFonts w:ascii="Open Sans Bold" w:eastAsia="Times New Roman" w:hAnsi="Open Sans Bold" w:cs="Times New Roman (Headings CS)"/>
      <w:color w:val="003A5B"/>
      <w:sz w:val="68"/>
      <w:szCs w:val="56"/>
    </w:rPr>
  </w:style>
  <w:style w:type="character" w:customStyle="1" w:styleId="TitleChar">
    <w:name w:val="Title Char"/>
    <w:link w:val="Title"/>
    <w:uiPriority w:val="10"/>
    <w:rsid w:val="00D459B8"/>
    <w:rPr>
      <w:rFonts w:ascii="Open Sans Bold" w:eastAsia="Times New Roman" w:hAnsi="Open Sans Bold" w:cs="Times New Roman (Headings CS)"/>
      <w:color w:val="003A5B"/>
      <w:sz w:val="68"/>
      <w:szCs w:val="56"/>
    </w:rPr>
  </w:style>
  <w:style w:type="character" w:styleId="Strong">
    <w:name w:val="Strong"/>
    <w:uiPriority w:val="22"/>
    <w:qFormat/>
    <w:rsid w:val="00763A4E"/>
    <w:rPr>
      <w:b/>
      <w:bCs/>
    </w:rPr>
  </w:style>
  <w:style w:type="paragraph" w:customStyle="1" w:styleId="ChartHead">
    <w:name w:val="Chart Head"/>
    <w:basedOn w:val="Normal"/>
    <w:qFormat/>
    <w:rsid w:val="00763A4E"/>
    <w:pPr>
      <w:spacing w:after="0"/>
    </w:pPr>
    <w:rPr>
      <w:rFonts w:ascii="Open Sans Bold" w:eastAsia="Times New Roman" w:hAnsi="Open Sans Bold"/>
      <w:b/>
      <w:bCs/>
      <w:color w:val="000000"/>
      <w:sz w:val="20"/>
      <w:szCs w:val="20"/>
    </w:rPr>
  </w:style>
  <w:style w:type="paragraph" w:customStyle="1" w:styleId="CoverSubtitle">
    <w:name w:val="Cover Subtitle"/>
    <w:basedOn w:val="Normal"/>
    <w:uiPriority w:val="99"/>
    <w:rsid w:val="005D33BD"/>
    <w:pPr>
      <w:suppressAutoHyphens/>
      <w:autoSpaceDE w:val="0"/>
      <w:autoSpaceDN w:val="0"/>
      <w:adjustRightInd w:val="0"/>
      <w:textAlignment w:val="center"/>
    </w:pPr>
    <w:rPr>
      <w:rFonts w:cs="Open Sans"/>
      <w:color w:val="006F79"/>
      <w:sz w:val="32"/>
      <w:szCs w:val="32"/>
      <w:lang w:val="en-US"/>
    </w:rPr>
  </w:style>
  <w:style w:type="paragraph" w:styleId="Quote">
    <w:name w:val="Quote"/>
    <w:basedOn w:val="Normal"/>
    <w:next w:val="Normal"/>
    <w:link w:val="QuoteChar"/>
    <w:uiPriority w:val="29"/>
    <w:qFormat/>
    <w:rsid w:val="00E477AD"/>
    <w:pPr>
      <w:pBdr>
        <w:left w:val="single" w:sz="36" w:space="10" w:color="FFCD00"/>
      </w:pBdr>
      <w:suppressAutoHyphens/>
      <w:autoSpaceDE w:val="0"/>
      <w:autoSpaceDN w:val="0"/>
      <w:adjustRightInd w:val="0"/>
      <w:spacing w:before="360" w:after="0" w:line="360" w:lineRule="atLeast"/>
      <w:ind w:left="1037" w:right="720"/>
      <w:textAlignment w:val="center"/>
    </w:pPr>
    <w:rPr>
      <w:rFonts w:cs="Open Sans SemiBold"/>
      <w:b/>
      <w:bCs/>
      <w:color w:val="A02815"/>
      <w:sz w:val="28"/>
      <w:szCs w:val="28"/>
      <w:lang w:val="en-GB"/>
    </w:rPr>
  </w:style>
  <w:style w:type="character" w:customStyle="1" w:styleId="QuoteChar">
    <w:name w:val="Quote Char"/>
    <w:link w:val="Quote"/>
    <w:uiPriority w:val="29"/>
    <w:rsid w:val="00E477AD"/>
    <w:rPr>
      <w:rFonts w:ascii="Open Sans" w:hAnsi="Open Sans" w:cs="Open Sans SemiBold"/>
      <w:b/>
      <w:bCs/>
      <w:color w:val="A02815"/>
      <w:sz w:val="28"/>
      <w:szCs w:val="28"/>
      <w:lang w:val="en-GB"/>
    </w:rPr>
  </w:style>
  <w:style w:type="paragraph" w:customStyle="1" w:styleId="TableTitleCharts">
    <w:name w:val="Table Title (Charts)"/>
    <w:basedOn w:val="Normal"/>
    <w:uiPriority w:val="99"/>
    <w:rsid w:val="00763A4E"/>
    <w:rPr>
      <w:b/>
      <w:color w:val="000000"/>
      <w:lang w:val="fr-FR"/>
    </w:rPr>
  </w:style>
  <w:style w:type="paragraph" w:customStyle="1" w:styleId="Body">
    <w:name w:val="Body"/>
    <w:basedOn w:val="Normal"/>
    <w:uiPriority w:val="99"/>
    <w:rsid w:val="003E1609"/>
    <w:pPr>
      <w:suppressAutoHyphens/>
      <w:autoSpaceDE w:val="0"/>
      <w:autoSpaceDN w:val="0"/>
      <w:adjustRightInd w:val="0"/>
      <w:snapToGrid/>
      <w:spacing w:after="180" w:line="300" w:lineRule="atLeast"/>
      <w:textAlignment w:val="center"/>
    </w:pPr>
    <w:rPr>
      <w:rFonts w:cs="Open Sans"/>
      <w:color w:val="000000"/>
      <w:szCs w:val="24"/>
      <w:lang w:val="en-GB"/>
    </w:rPr>
  </w:style>
  <w:style w:type="paragraph" w:customStyle="1" w:styleId="ChartbodyLeftCharts">
    <w:name w:val="Chart body Left (Charts)"/>
    <w:basedOn w:val="Normal"/>
    <w:uiPriority w:val="99"/>
    <w:rsid w:val="008D1DAB"/>
    <w:pPr>
      <w:autoSpaceDE w:val="0"/>
      <w:autoSpaceDN w:val="0"/>
      <w:adjustRightInd w:val="0"/>
      <w:snapToGrid/>
      <w:spacing w:after="0" w:line="240" w:lineRule="atLeast"/>
      <w:textAlignment w:val="center"/>
    </w:pPr>
    <w:rPr>
      <w:rFonts w:cs="Open Sans"/>
      <w:color w:val="000000"/>
      <w:sz w:val="20"/>
      <w:szCs w:val="20"/>
      <w:lang w:val="en-GB"/>
    </w:rPr>
  </w:style>
  <w:style w:type="paragraph" w:customStyle="1" w:styleId="Footnote">
    <w:name w:val="Footnote"/>
    <w:basedOn w:val="Normal"/>
    <w:uiPriority w:val="99"/>
    <w:rsid w:val="007F4549"/>
    <w:pPr>
      <w:autoSpaceDE w:val="0"/>
      <w:autoSpaceDN w:val="0"/>
      <w:adjustRightInd w:val="0"/>
      <w:snapToGrid/>
      <w:spacing w:after="0" w:line="288" w:lineRule="auto"/>
      <w:ind w:left="240" w:hanging="240"/>
      <w:textAlignment w:val="center"/>
    </w:pPr>
    <w:rPr>
      <w:rFonts w:cs="Open Sans"/>
      <w:sz w:val="16"/>
      <w:szCs w:val="16"/>
      <w:lang w:val="en-US"/>
    </w:rPr>
  </w:style>
  <w:style w:type="character" w:customStyle="1" w:styleId="Italic">
    <w:name w:val="Italic"/>
    <w:uiPriority w:val="99"/>
    <w:rsid w:val="003E1609"/>
    <w:rPr>
      <w:i/>
      <w:iCs/>
    </w:rPr>
  </w:style>
  <w:style w:type="character" w:styleId="Emphasis">
    <w:name w:val="Emphasis"/>
    <w:uiPriority w:val="20"/>
    <w:qFormat/>
    <w:rsid w:val="003E1609"/>
    <w:rPr>
      <w:i/>
      <w:iCs/>
    </w:rPr>
  </w:style>
  <w:style w:type="paragraph" w:customStyle="1" w:styleId="ChartbodyCenterCharts">
    <w:name w:val="Chart body Center (Charts)"/>
    <w:basedOn w:val="ChartbodyLeftCharts"/>
    <w:uiPriority w:val="99"/>
    <w:rsid w:val="008D1DAB"/>
    <w:pPr>
      <w:jc w:val="center"/>
    </w:pPr>
  </w:style>
  <w:style w:type="paragraph" w:customStyle="1" w:styleId="SourceTextCharts">
    <w:name w:val="Source Text (Charts)"/>
    <w:basedOn w:val="Normal"/>
    <w:uiPriority w:val="99"/>
    <w:rsid w:val="008D1DAB"/>
    <w:pPr>
      <w:autoSpaceDE w:val="0"/>
      <w:autoSpaceDN w:val="0"/>
      <w:adjustRightInd w:val="0"/>
      <w:snapToGrid/>
      <w:spacing w:after="0" w:line="220" w:lineRule="atLeast"/>
      <w:textAlignment w:val="center"/>
    </w:pPr>
    <w:rPr>
      <w:rFonts w:cs="Open Sans"/>
      <w:color w:val="000000"/>
      <w:sz w:val="16"/>
      <w:szCs w:val="16"/>
      <w:lang w:val="en-GB"/>
    </w:rPr>
  </w:style>
  <w:style w:type="paragraph" w:customStyle="1" w:styleId="ChartHeadCharts">
    <w:name w:val="Chart Head (Charts)"/>
    <w:basedOn w:val="Normal"/>
    <w:uiPriority w:val="99"/>
    <w:rsid w:val="008D1DAB"/>
    <w:pPr>
      <w:autoSpaceDE w:val="0"/>
      <w:autoSpaceDN w:val="0"/>
      <w:adjustRightInd w:val="0"/>
      <w:snapToGrid/>
      <w:spacing w:after="0" w:line="240" w:lineRule="atLeast"/>
      <w:jc w:val="center"/>
      <w:textAlignment w:val="center"/>
    </w:pPr>
    <w:rPr>
      <w:rFonts w:cs="Open Sans"/>
      <w:b/>
      <w:bCs/>
      <w:color w:val="000000"/>
      <w:sz w:val="20"/>
      <w:szCs w:val="20"/>
      <w:lang w:val="en-GB"/>
    </w:rPr>
  </w:style>
  <w:style w:type="character" w:customStyle="1" w:styleId="Bold">
    <w:name w:val="Bold"/>
    <w:uiPriority w:val="99"/>
    <w:rsid w:val="008D1DAB"/>
    <w:rPr>
      <w:b/>
      <w:bCs/>
    </w:rPr>
  </w:style>
  <w:style w:type="paragraph" w:customStyle="1" w:styleId="separator">
    <w:name w:val="separator"/>
    <w:basedOn w:val="Normal"/>
    <w:qFormat/>
    <w:rsid w:val="00E21C55"/>
    <w:pPr>
      <w:pBdr>
        <w:top w:val="dotted" w:sz="4" w:space="0" w:color="FFCD00"/>
      </w:pBdr>
      <w:spacing w:before="160" w:after="0" w:line="120" w:lineRule="exact"/>
    </w:pPr>
  </w:style>
  <w:style w:type="table" w:styleId="TableGrid">
    <w:name w:val="Table Grid"/>
    <w:basedOn w:val="TableNormal"/>
    <w:uiPriority w:val="59"/>
    <w:unhideWhenUsed/>
    <w:rsid w:val="00EA6B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27682A"/>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2">
    <w:name w:val="Light Shading Accent 2"/>
    <w:basedOn w:val="TableNormal"/>
    <w:uiPriority w:val="60"/>
    <w:rsid w:val="0027682A"/>
    <w:rPr>
      <w:color w:val="383B3E"/>
    </w:rPr>
    <w:tblPr>
      <w:tblStyleRowBandSize w:val="1"/>
      <w:tblStyleColBandSize w:val="1"/>
      <w:tblBorders>
        <w:top w:val="single" w:sz="8" w:space="0" w:color="4B4F54"/>
        <w:bottom w:val="single" w:sz="8" w:space="0" w:color="4B4F54"/>
      </w:tblBorders>
    </w:tblPr>
    <w:tblStylePr w:type="firstRow">
      <w:pPr>
        <w:spacing w:before="0" w:after="0" w:line="240" w:lineRule="auto"/>
      </w:pPr>
      <w:rPr>
        <w:b/>
        <w:bCs/>
      </w:rPr>
      <w:tblPr/>
      <w:tcPr>
        <w:tcBorders>
          <w:top w:val="single" w:sz="8" w:space="0" w:color="4B4F54"/>
          <w:left w:val="nil"/>
          <w:bottom w:val="single" w:sz="8" w:space="0" w:color="4B4F54"/>
          <w:right w:val="nil"/>
          <w:insideH w:val="nil"/>
          <w:insideV w:val="nil"/>
        </w:tcBorders>
      </w:tcPr>
    </w:tblStylePr>
    <w:tblStylePr w:type="lastRow">
      <w:pPr>
        <w:spacing w:before="0" w:after="0" w:line="240" w:lineRule="auto"/>
      </w:pPr>
      <w:rPr>
        <w:b/>
        <w:bCs/>
      </w:rPr>
      <w:tblPr/>
      <w:tcPr>
        <w:tcBorders>
          <w:top w:val="single" w:sz="8" w:space="0" w:color="4B4F54"/>
          <w:left w:val="nil"/>
          <w:bottom w:val="single" w:sz="8" w:space="0" w:color="4B4F5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D3D6"/>
      </w:tcPr>
    </w:tblStylePr>
    <w:tblStylePr w:type="band1Horz">
      <w:tblPr/>
      <w:tcPr>
        <w:tcBorders>
          <w:left w:val="nil"/>
          <w:right w:val="nil"/>
          <w:insideH w:val="nil"/>
          <w:insideV w:val="nil"/>
        </w:tcBorders>
        <w:shd w:val="clear" w:color="auto" w:fill="D1D3D6"/>
      </w:tcPr>
    </w:tblStylePr>
  </w:style>
  <w:style w:type="table" w:styleId="LightList">
    <w:name w:val="Light List"/>
    <w:basedOn w:val="TableNormal"/>
    <w:uiPriority w:val="61"/>
    <w:rsid w:val="0027682A"/>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MediumShading1">
    <w:name w:val="Medium Shading 1"/>
    <w:basedOn w:val="TableNormal"/>
    <w:uiPriority w:val="63"/>
    <w:rsid w:val="0027682A"/>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7682A"/>
    <w:tblPr>
      <w:tblStyleRowBandSize w:val="1"/>
      <w:tblStyleColBandSize w:val="1"/>
      <w:tblBorders>
        <w:top w:val="single" w:sz="8" w:space="0" w:color="FFD940"/>
        <w:left w:val="single" w:sz="8" w:space="0" w:color="FFD940"/>
        <w:bottom w:val="single" w:sz="8" w:space="0" w:color="FFD940"/>
        <w:right w:val="single" w:sz="8" w:space="0" w:color="FFD940"/>
        <w:insideH w:val="single" w:sz="8" w:space="0" w:color="FFD940"/>
      </w:tblBorders>
    </w:tblPr>
    <w:tblStylePr w:type="firstRow">
      <w:pPr>
        <w:spacing w:before="0" w:after="0" w:line="240" w:lineRule="auto"/>
      </w:pPr>
      <w:rPr>
        <w:b/>
        <w:bCs/>
        <w:color w:val="FFFFFF"/>
      </w:rPr>
      <w:tblPr/>
      <w:tcPr>
        <w:tcBorders>
          <w:top w:val="single" w:sz="8" w:space="0" w:color="FFD940"/>
          <w:left w:val="single" w:sz="8" w:space="0" w:color="FFD940"/>
          <w:bottom w:val="single" w:sz="8" w:space="0" w:color="FFD940"/>
          <w:right w:val="single" w:sz="8" w:space="0" w:color="FFD940"/>
          <w:insideH w:val="nil"/>
          <w:insideV w:val="nil"/>
        </w:tcBorders>
        <w:shd w:val="clear" w:color="auto" w:fill="FFCD00"/>
      </w:tcPr>
    </w:tblStylePr>
    <w:tblStylePr w:type="lastRow">
      <w:pPr>
        <w:spacing w:before="0" w:after="0" w:line="240" w:lineRule="auto"/>
      </w:pPr>
      <w:rPr>
        <w:b/>
        <w:bCs/>
      </w:rPr>
      <w:tblPr/>
      <w:tcPr>
        <w:tcBorders>
          <w:top w:val="double" w:sz="6" w:space="0" w:color="FFD940"/>
          <w:left w:val="single" w:sz="8" w:space="0" w:color="FFD940"/>
          <w:bottom w:val="single" w:sz="8" w:space="0" w:color="FFD940"/>
          <w:right w:val="single" w:sz="8" w:space="0" w:color="FFD940"/>
          <w:insideH w:val="nil"/>
          <w:insideV w:val="nil"/>
        </w:tcBorders>
      </w:tcPr>
    </w:tblStylePr>
    <w:tblStylePr w:type="firstCol">
      <w:rPr>
        <w:b/>
        <w:bCs/>
      </w:rPr>
    </w:tblStylePr>
    <w:tblStylePr w:type="lastCol">
      <w:rPr>
        <w:b/>
        <w:bCs/>
      </w:rPr>
    </w:tblStylePr>
    <w:tblStylePr w:type="band1Vert">
      <w:tblPr/>
      <w:tcPr>
        <w:shd w:val="clear" w:color="auto" w:fill="FFF2C0"/>
      </w:tcPr>
    </w:tblStylePr>
    <w:tblStylePr w:type="band1Horz">
      <w:tblPr/>
      <w:tcPr>
        <w:tcBorders>
          <w:insideH w:val="nil"/>
          <w:insideV w:val="nil"/>
        </w:tcBorders>
        <w:shd w:val="clear" w:color="auto" w:fill="FFF2C0"/>
      </w:tcPr>
    </w:tblStylePr>
    <w:tblStylePr w:type="band2Horz">
      <w:tblPr/>
      <w:tcPr>
        <w:tcBorders>
          <w:insideH w:val="nil"/>
          <w:insideV w:val="nil"/>
        </w:tcBorders>
      </w:tcPr>
    </w:tblStylePr>
  </w:style>
  <w:style w:type="table" w:styleId="MediumList1-Accent4">
    <w:name w:val="Medium List 1 Accent 4"/>
    <w:basedOn w:val="TableNormal"/>
    <w:uiPriority w:val="65"/>
    <w:rsid w:val="0027682A"/>
    <w:rPr>
      <w:color w:val="000000"/>
    </w:rPr>
    <w:tblPr>
      <w:tblStyleRowBandSize w:val="1"/>
      <w:tblStyleColBandSize w:val="1"/>
      <w:tblBorders>
        <w:top w:val="single" w:sz="8" w:space="0" w:color="FFCD00"/>
        <w:bottom w:val="single" w:sz="8" w:space="0" w:color="FFCD00"/>
      </w:tblBorders>
    </w:tblPr>
    <w:tblStylePr w:type="firstRow">
      <w:rPr>
        <w:rFonts w:ascii="Open Sans Bold" w:eastAsia="Times New Roman" w:hAnsi="Open Sans Bold" w:cs="Times New Roman"/>
      </w:rPr>
      <w:tblPr/>
      <w:tcPr>
        <w:tcBorders>
          <w:top w:val="nil"/>
          <w:bottom w:val="single" w:sz="8" w:space="0" w:color="FFCD00"/>
        </w:tcBorders>
      </w:tcPr>
    </w:tblStylePr>
    <w:tblStylePr w:type="lastRow">
      <w:rPr>
        <w:b/>
        <w:bCs/>
        <w:color w:val="003A5B"/>
      </w:rPr>
      <w:tblPr/>
      <w:tcPr>
        <w:tcBorders>
          <w:top w:val="single" w:sz="8" w:space="0" w:color="FFCD00"/>
          <w:bottom w:val="single" w:sz="8" w:space="0" w:color="FFCD00"/>
        </w:tcBorders>
      </w:tcPr>
    </w:tblStylePr>
    <w:tblStylePr w:type="firstCol">
      <w:rPr>
        <w:b/>
        <w:bCs/>
      </w:rPr>
    </w:tblStylePr>
    <w:tblStylePr w:type="lastCol">
      <w:rPr>
        <w:b/>
        <w:bCs/>
      </w:rPr>
      <w:tblPr/>
      <w:tcPr>
        <w:tcBorders>
          <w:top w:val="single" w:sz="8" w:space="0" w:color="FFCD00"/>
          <w:bottom w:val="single" w:sz="8" w:space="0" w:color="FFCD00"/>
        </w:tcBorders>
      </w:tcPr>
    </w:tblStylePr>
    <w:tblStylePr w:type="band1Vert">
      <w:tblPr/>
      <w:tcPr>
        <w:shd w:val="clear" w:color="auto" w:fill="FFF2C0"/>
      </w:tcPr>
    </w:tblStylePr>
    <w:tblStylePr w:type="band1Horz">
      <w:tblPr/>
      <w:tcPr>
        <w:shd w:val="clear" w:color="auto" w:fill="FFF2C0"/>
      </w:tcPr>
    </w:tblStylePr>
  </w:style>
  <w:style w:type="table" w:styleId="MediumList1-Accent2">
    <w:name w:val="Medium List 1 Accent 2"/>
    <w:basedOn w:val="TableNormal"/>
    <w:uiPriority w:val="65"/>
    <w:rsid w:val="002139BE"/>
    <w:rPr>
      <w:color w:val="000000"/>
    </w:rPr>
    <w:tblPr>
      <w:tblStyleRowBandSize w:val="1"/>
      <w:tblStyleColBandSize w:val="1"/>
      <w:tblBorders>
        <w:top w:val="single" w:sz="8" w:space="0" w:color="4B4F54"/>
        <w:bottom w:val="single" w:sz="8" w:space="0" w:color="4B4F54"/>
      </w:tblBorders>
    </w:tblPr>
    <w:tblStylePr w:type="firstRow">
      <w:rPr>
        <w:rFonts w:ascii="Open Sans Bold" w:eastAsia="Times New Roman" w:hAnsi="Open Sans Bold" w:cs="Times New Roman"/>
      </w:rPr>
      <w:tblPr/>
      <w:tcPr>
        <w:tcBorders>
          <w:top w:val="nil"/>
          <w:bottom w:val="single" w:sz="8" w:space="0" w:color="4B4F54"/>
        </w:tcBorders>
      </w:tcPr>
    </w:tblStylePr>
    <w:tblStylePr w:type="lastRow">
      <w:rPr>
        <w:b/>
        <w:bCs/>
        <w:color w:val="003A5B"/>
      </w:rPr>
      <w:tblPr/>
      <w:tcPr>
        <w:tcBorders>
          <w:top w:val="single" w:sz="8" w:space="0" w:color="4B4F54"/>
          <w:bottom w:val="single" w:sz="8" w:space="0" w:color="4B4F54"/>
        </w:tcBorders>
      </w:tcPr>
    </w:tblStylePr>
    <w:tblStylePr w:type="firstCol">
      <w:rPr>
        <w:b/>
        <w:bCs/>
      </w:rPr>
    </w:tblStylePr>
    <w:tblStylePr w:type="lastCol">
      <w:rPr>
        <w:b/>
        <w:bCs/>
      </w:rPr>
      <w:tblPr/>
      <w:tcPr>
        <w:tcBorders>
          <w:top w:val="single" w:sz="8" w:space="0" w:color="4B4F54"/>
          <w:bottom w:val="single" w:sz="8" w:space="0" w:color="4B4F54"/>
        </w:tcBorders>
      </w:tcPr>
    </w:tblStylePr>
    <w:tblStylePr w:type="band1Vert">
      <w:tblPr/>
      <w:tcPr>
        <w:shd w:val="clear" w:color="auto" w:fill="D1D3D6"/>
      </w:tcPr>
    </w:tblStylePr>
    <w:tblStylePr w:type="band2Horz">
      <w:tblPr/>
      <w:tcPr>
        <w:shd w:val="clear" w:color="auto" w:fill="D9D9D9"/>
      </w:tcPr>
    </w:tblStylePr>
  </w:style>
  <w:style w:type="paragraph" w:customStyle="1" w:styleId="ChartBodyLeft">
    <w:name w:val="Chart Body (Left)"/>
    <w:basedOn w:val="Normal"/>
    <w:qFormat/>
    <w:rsid w:val="00763A4E"/>
    <w:pPr>
      <w:spacing w:after="0"/>
    </w:pPr>
    <w:rPr>
      <w:bCs/>
      <w:color w:val="000000"/>
      <w:sz w:val="20"/>
      <w:szCs w:val="20"/>
    </w:rPr>
  </w:style>
  <w:style w:type="paragraph" w:customStyle="1" w:styleId="Source">
    <w:name w:val="Source"/>
    <w:basedOn w:val="Normal"/>
    <w:qFormat/>
    <w:rsid w:val="00763A4E"/>
    <w:pPr>
      <w:spacing w:before="100"/>
    </w:pPr>
    <w:rPr>
      <w:color w:val="000000"/>
      <w:sz w:val="16"/>
      <w:szCs w:val="16"/>
    </w:rPr>
  </w:style>
  <w:style w:type="paragraph" w:customStyle="1" w:styleId="ChartBodyCentered">
    <w:name w:val="Chart Body (Centered)"/>
    <w:basedOn w:val="ChartBodyLeft"/>
    <w:qFormat/>
    <w:rsid w:val="00D42844"/>
    <w:pPr>
      <w:jc w:val="center"/>
    </w:pPr>
  </w:style>
  <w:style w:type="paragraph" w:customStyle="1" w:styleId="TOCTitle">
    <w:name w:val="TOC Title"/>
    <w:basedOn w:val="Normal"/>
    <w:uiPriority w:val="99"/>
    <w:rsid w:val="007665CD"/>
    <w:pPr>
      <w:autoSpaceDE w:val="0"/>
      <w:autoSpaceDN w:val="0"/>
      <w:adjustRightInd w:val="0"/>
      <w:snapToGrid/>
      <w:spacing w:after="1080" w:line="288" w:lineRule="auto"/>
      <w:textAlignment w:val="center"/>
    </w:pPr>
    <w:rPr>
      <w:rFonts w:cs="Open Sans"/>
      <w:color w:val="00395D"/>
      <w:sz w:val="48"/>
      <w:szCs w:val="48"/>
      <w:lang w:val="en-US"/>
    </w:rPr>
  </w:style>
  <w:style w:type="paragraph" w:customStyle="1" w:styleId="TOCBody1">
    <w:name w:val="TOC Body1"/>
    <w:basedOn w:val="Normal"/>
    <w:uiPriority w:val="99"/>
    <w:rsid w:val="007665CD"/>
    <w:pPr>
      <w:pBdr>
        <w:bottom w:val="single" w:sz="4" w:space="9" w:color="00ACBC"/>
      </w:pBdr>
      <w:tabs>
        <w:tab w:val="right" w:pos="8640"/>
      </w:tabs>
      <w:autoSpaceDE w:val="0"/>
      <w:autoSpaceDN w:val="0"/>
      <w:adjustRightInd w:val="0"/>
      <w:snapToGrid/>
      <w:spacing w:before="270" w:after="450" w:line="288" w:lineRule="auto"/>
      <w:textAlignment w:val="center"/>
    </w:pPr>
    <w:rPr>
      <w:rFonts w:cs="Open Sans"/>
      <w:b/>
      <w:bCs/>
      <w:color w:val="000000"/>
      <w:szCs w:val="24"/>
      <w:lang w:val="en-US"/>
    </w:rPr>
  </w:style>
  <w:style w:type="paragraph" w:customStyle="1" w:styleId="TOCBody2">
    <w:name w:val="TOC Body2"/>
    <w:basedOn w:val="Normal"/>
    <w:uiPriority w:val="99"/>
    <w:rsid w:val="007665CD"/>
    <w:pPr>
      <w:tabs>
        <w:tab w:val="right" w:leader="dot" w:pos="8640"/>
      </w:tabs>
      <w:autoSpaceDE w:val="0"/>
      <w:autoSpaceDN w:val="0"/>
      <w:adjustRightInd w:val="0"/>
      <w:snapToGrid/>
      <w:spacing w:after="270" w:line="288" w:lineRule="auto"/>
      <w:ind w:left="360"/>
      <w:textAlignment w:val="center"/>
    </w:pPr>
    <w:rPr>
      <w:rFonts w:cs="Open Sans"/>
      <w:color w:val="000000"/>
      <w:szCs w:val="24"/>
      <w:lang w:val="en-US"/>
    </w:rPr>
  </w:style>
  <w:style w:type="paragraph" w:customStyle="1" w:styleId="TOCBody3">
    <w:name w:val="TOC Body3"/>
    <w:basedOn w:val="TOCBody2"/>
    <w:uiPriority w:val="99"/>
    <w:rsid w:val="007665CD"/>
    <w:pPr>
      <w:tabs>
        <w:tab w:val="right" w:pos="8640"/>
      </w:tabs>
      <w:ind w:left="720"/>
    </w:pPr>
  </w:style>
  <w:style w:type="paragraph" w:styleId="TOCHeading">
    <w:name w:val="TOC Heading"/>
    <w:basedOn w:val="TOCTitle"/>
    <w:next w:val="Normal"/>
    <w:uiPriority w:val="39"/>
    <w:unhideWhenUsed/>
    <w:qFormat/>
    <w:rsid w:val="00833150"/>
    <w:pPr>
      <w:spacing w:after="720"/>
    </w:pPr>
  </w:style>
  <w:style w:type="paragraph" w:styleId="TOC1">
    <w:name w:val="toc 1"/>
    <w:basedOn w:val="TOCBody1"/>
    <w:next w:val="Normal"/>
    <w:autoRedefine/>
    <w:uiPriority w:val="39"/>
    <w:unhideWhenUsed/>
    <w:rsid w:val="00833150"/>
    <w:pPr>
      <w:pBdr>
        <w:bottom w:val="single" w:sz="4" w:space="4" w:color="00ACBC"/>
      </w:pBdr>
      <w:tabs>
        <w:tab w:val="clear" w:pos="8640"/>
        <w:tab w:val="right" w:pos="9356"/>
      </w:tabs>
      <w:spacing w:before="480" w:after="360"/>
    </w:pPr>
  </w:style>
  <w:style w:type="paragraph" w:styleId="TOC2">
    <w:name w:val="toc 2"/>
    <w:basedOn w:val="TOCBody2"/>
    <w:next w:val="Normal"/>
    <w:autoRedefine/>
    <w:uiPriority w:val="39"/>
    <w:unhideWhenUsed/>
    <w:rsid w:val="00833150"/>
    <w:pPr>
      <w:tabs>
        <w:tab w:val="clear" w:pos="8640"/>
        <w:tab w:val="right" w:leader="dot" w:pos="9356"/>
      </w:tabs>
      <w:spacing w:after="240"/>
      <w:ind w:left="357"/>
    </w:pPr>
  </w:style>
  <w:style w:type="paragraph" w:styleId="TOC3">
    <w:name w:val="toc 3"/>
    <w:basedOn w:val="TOCBody3"/>
    <w:next w:val="Normal"/>
    <w:autoRedefine/>
    <w:uiPriority w:val="39"/>
    <w:unhideWhenUsed/>
    <w:rsid w:val="00833150"/>
    <w:pPr>
      <w:tabs>
        <w:tab w:val="clear" w:pos="8640"/>
        <w:tab w:val="right" w:leader="dot" w:pos="9356"/>
      </w:tabs>
      <w:spacing w:after="240"/>
    </w:pPr>
  </w:style>
  <w:style w:type="paragraph" w:styleId="TOC4">
    <w:name w:val="toc 4"/>
    <w:basedOn w:val="Normal"/>
    <w:next w:val="Normal"/>
    <w:autoRedefine/>
    <w:uiPriority w:val="39"/>
    <w:unhideWhenUsed/>
    <w:rsid w:val="007F219E"/>
    <w:pPr>
      <w:spacing w:after="100"/>
      <w:ind w:left="720"/>
    </w:pPr>
  </w:style>
  <w:style w:type="paragraph" w:styleId="TOC5">
    <w:name w:val="toc 5"/>
    <w:basedOn w:val="Normal"/>
    <w:next w:val="Normal"/>
    <w:autoRedefine/>
    <w:uiPriority w:val="39"/>
    <w:unhideWhenUsed/>
    <w:rsid w:val="007F219E"/>
    <w:pPr>
      <w:spacing w:after="100"/>
      <w:ind w:left="960"/>
    </w:pPr>
  </w:style>
  <w:style w:type="paragraph" w:styleId="TOC6">
    <w:name w:val="toc 6"/>
    <w:basedOn w:val="Normal"/>
    <w:next w:val="Normal"/>
    <w:autoRedefine/>
    <w:uiPriority w:val="39"/>
    <w:unhideWhenUsed/>
    <w:rsid w:val="007F219E"/>
    <w:pPr>
      <w:spacing w:after="100"/>
      <w:ind w:left="1200"/>
    </w:pPr>
  </w:style>
  <w:style w:type="character" w:styleId="Hyperlink">
    <w:name w:val="Hyperlink"/>
    <w:uiPriority w:val="99"/>
    <w:unhideWhenUsed/>
    <w:rsid w:val="00E477AD"/>
    <w:rPr>
      <w:color w:val="003B5C"/>
      <w:u w:val="single"/>
    </w:rPr>
  </w:style>
  <w:style w:type="paragraph" w:customStyle="1" w:styleId="StyleChartHead">
    <w:name w:val="Style Chart Head +"/>
    <w:basedOn w:val="ChartHead"/>
    <w:rsid w:val="00E477AD"/>
  </w:style>
  <w:style w:type="paragraph" w:customStyle="1" w:styleId="Sidebar">
    <w:name w:val="Sidebar"/>
    <w:basedOn w:val="Normal"/>
    <w:qFormat/>
    <w:rsid w:val="005D11C0"/>
    <w:rPr>
      <w:color w:val="003A5B"/>
      <w:sz w:val="26"/>
      <w:szCs w:val="26"/>
      <w:lang w:val="fr-FR"/>
    </w:rPr>
  </w:style>
  <w:style w:type="paragraph" w:styleId="Subtitle">
    <w:name w:val="Subtitle"/>
    <w:basedOn w:val="Normal"/>
    <w:next w:val="Normal"/>
    <w:link w:val="SubtitleChar"/>
    <w:uiPriority w:val="11"/>
    <w:qFormat/>
    <w:rsid w:val="006A4987"/>
    <w:pPr>
      <w:numPr>
        <w:ilvl w:val="1"/>
      </w:numPr>
      <w:spacing w:after="160"/>
    </w:pPr>
    <w:rPr>
      <w:rFonts w:asciiTheme="minorHAnsi" w:eastAsiaTheme="minorEastAsia" w:hAnsiTheme="minorHAnsi" w:cstheme="minorBidi"/>
      <w:color w:val="5A5A5A" w:themeColor="text1" w:themeTint="A5"/>
      <w:spacing w:val="15"/>
      <w:sz w:val="22"/>
    </w:rPr>
  </w:style>
  <w:style w:type="character" w:customStyle="1" w:styleId="SubtitleChar">
    <w:name w:val="Subtitle Char"/>
    <w:basedOn w:val="DefaultParagraphFont"/>
    <w:link w:val="Subtitle"/>
    <w:uiPriority w:val="11"/>
    <w:rsid w:val="006A4987"/>
    <w:rPr>
      <w:rFonts w:asciiTheme="minorHAnsi" w:eastAsiaTheme="minorEastAsia" w:hAnsiTheme="minorHAnsi" w:cstheme="minorBidi"/>
      <w:color w:val="5A5A5A" w:themeColor="text1" w:themeTint="A5"/>
      <w:spacing w:val="15"/>
      <w:sz w:val="22"/>
      <w:szCs w:val="22"/>
    </w:rPr>
  </w:style>
  <w:style w:type="character" w:styleId="SubtleReference">
    <w:name w:val="Subtle Reference"/>
    <w:basedOn w:val="DefaultParagraphFont"/>
    <w:uiPriority w:val="31"/>
    <w:qFormat/>
    <w:rsid w:val="00237AAC"/>
    <w:rPr>
      <w:smallCaps/>
      <w:color w:val="5A5A5A" w:themeColor="text1" w:themeTint="A5"/>
    </w:rPr>
  </w:style>
  <w:style w:type="paragraph" w:styleId="FootnoteText">
    <w:name w:val="footnote text"/>
    <w:basedOn w:val="Normal"/>
    <w:link w:val="FootnoteTextChar"/>
    <w:uiPriority w:val="99"/>
    <w:unhideWhenUsed/>
    <w:rsid w:val="00237AAC"/>
    <w:pPr>
      <w:snapToGrid/>
      <w:spacing w:after="0"/>
    </w:pPr>
    <w:rPr>
      <w:rFonts w:ascii="Verdana" w:eastAsia="MS ??" w:hAnsi="Verdana"/>
      <w:noProof/>
      <w:color w:val="auto"/>
      <w:sz w:val="20"/>
      <w:szCs w:val="20"/>
      <w:lang w:val="en-US"/>
    </w:rPr>
  </w:style>
  <w:style w:type="character" w:customStyle="1" w:styleId="FootnoteTextChar">
    <w:name w:val="Footnote Text Char"/>
    <w:basedOn w:val="DefaultParagraphFont"/>
    <w:link w:val="FootnoteText"/>
    <w:uiPriority w:val="99"/>
    <w:rsid w:val="00237AAC"/>
    <w:rPr>
      <w:rFonts w:ascii="Verdana" w:eastAsia="MS ??" w:hAnsi="Verdana"/>
      <w:noProof/>
      <w:lang w:val="en-US"/>
    </w:rPr>
  </w:style>
  <w:style w:type="character" w:styleId="FootnoteReference">
    <w:name w:val="footnote reference"/>
    <w:basedOn w:val="DefaultParagraphFont"/>
    <w:uiPriority w:val="99"/>
    <w:semiHidden/>
    <w:unhideWhenUsed/>
    <w:rsid w:val="00237AA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46578">
      <w:bodyDiv w:val="1"/>
      <w:marLeft w:val="0"/>
      <w:marRight w:val="0"/>
      <w:marTop w:val="0"/>
      <w:marBottom w:val="0"/>
      <w:divBdr>
        <w:top w:val="none" w:sz="0" w:space="0" w:color="auto"/>
        <w:left w:val="none" w:sz="0" w:space="0" w:color="auto"/>
        <w:bottom w:val="none" w:sz="0" w:space="0" w:color="auto"/>
        <w:right w:val="none" w:sz="0" w:space="0" w:color="auto"/>
      </w:divBdr>
    </w:div>
    <w:div w:id="8652738">
      <w:bodyDiv w:val="1"/>
      <w:marLeft w:val="0"/>
      <w:marRight w:val="0"/>
      <w:marTop w:val="0"/>
      <w:marBottom w:val="0"/>
      <w:divBdr>
        <w:top w:val="none" w:sz="0" w:space="0" w:color="auto"/>
        <w:left w:val="none" w:sz="0" w:space="0" w:color="auto"/>
        <w:bottom w:val="none" w:sz="0" w:space="0" w:color="auto"/>
        <w:right w:val="none" w:sz="0" w:space="0" w:color="auto"/>
      </w:divBdr>
    </w:div>
    <w:div w:id="97064905">
      <w:bodyDiv w:val="1"/>
      <w:marLeft w:val="0"/>
      <w:marRight w:val="0"/>
      <w:marTop w:val="0"/>
      <w:marBottom w:val="0"/>
      <w:divBdr>
        <w:top w:val="none" w:sz="0" w:space="0" w:color="auto"/>
        <w:left w:val="none" w:sz="0" w:space="0" w:color="auto"/>
        <w:bottom w:val="none" w:sz="0" w:space="0" w:color="auto"/>
        <w:right w:val="none" w:sz="0" w:space="0" w:color="auto"/>
      </w:divBdr>
    </w:div>
    <w:div w:id="120811631">
      <w:bodyDiv w:val="1"/>
      <w:marLeft w:val="0"/>
      <w:marRight w:val="0"/>
      <w:marTop w:val="0"/>
      <w:marBottom w:val="0"/>
      <w:divBdr>
        <w:top w:val="none" w:sz="0" w:space="0" w:color="auto"/>
        <w:left w:val="none" w:sz="0" w:space="0" w:color="auto"/>
        <w:bottom w:val="none" w:sz="0" w:space="0" w:color="auto"/>
        <w:right w:val="none" w:sz="0" w:space="0" w:color="auto"/>
      </w:divBdr>
    </w:div>
    <w:div w:id="149054479">
      <w:bodyDiv w:val="1"/>
      <w:marLeft w:val="0"/>
      <w:marRight w:val="0"/>
      <w:marTop w:val="0"/>
      <w:marBottom w:val="0"/>
      <w:divBdr>
        <w:top w:val="none" w:sz="0" w:space="0" w:color="auto"/>
        <w:left w:val="none" w:sz="0" w:space="0" w:color="auto"/>
        <w:bottom w:val="none" w:sz="0" w:space="0" w:color="auto"/>
        <w:right w:val="none" w:sz="0" w:space="0" w:color="auto"/>
      </w:divBdr>
    </w:div>
    <w:div w:id="190262825">
      <w:bodyDiv w:val="1"/>
      <w:marLeft w:val="0"/>
      <w:marRight w:val="0"/>
      <w:marTop w:val="0"/>
      <w:marBottom w:val="0"/>
      <w:divBdr>
        <w:top w:val="none" w:sz="0" w:space="0" w:color="auto"/>
        <w:left w:val="none" w:sz="0" w:space="0" w:color="auto"/>
        <w:bottom w:val="none" w:sz="0" w:space="0" w:color="auto"/>
        <w:right w:val="none" w:sz="0" w:space="0" w:color="auto"/>
      </w:divBdr>
    </w:div>
    <w:div w:id="241112063">
      <w:bodyDiv w:val="1"/>
      <w:marLeft w:val="0"/>
      <w:marRight w:val="0"/>
      <w:marTop w:val="0"/>
      <w:marBottom w:val="0"/>
      <w:divBdr>
        <w:top w:val="none" w:sz="0" w:space="0" w:color="auto"/>
        <w:left w:val="none" w:sz="0" w:space="0" w:color="auto"/>
        <w:bottom w:val="none" w:sz="0" w:space="0" w:color="auto"/>
        <w:right w:val="none" w:sz="0" w:space="0" w:color="auto"/>
      </w:divBdr>
    </w:div>
    <w:div w:id="270166203">
      <w:bodyDiv w:val="1"/>
      <w:marLeft w:val="0"/>
      <w:marRight w:val="0"/>
      <w:marTop w:val="0"/>
      <w:marBottom w:val="0"/>
      <w:divBdr>
        <w:top w:val="none" w:sz="0" w:space="0" w:color="auto"/>
        <w:left w:val="none" w:sz="0" w:space="0" w:color="auto"/>
        <w:bottom w:val="none" w:sz="0" w:space="0" w:color="auto"/>
        <w:right w:val="none" w:sz="0" w:space="0" w:color="auto"/>
      </w:divBdr>
    </w:div>
    <w:div w:id="288898395">
      <w:bodyDiv w:val="1"/>
      <w:marLeft w:val="0"/>
      <w:marRight w:val="0"/>
      <w:marTop w:val="0"/>
      <w:marBottom w:val="0"/>
      <w:divBdr>
        <w:top w:val="none" w:sz="0" w:space="0" w:color="auto"/>
        <w:left w:val="none" w:sz="0" w:space="0" w:color="auto"/>
        <w:bottom w:val="none" w:sz="0" w:space="0" w:color="auto"/>
        <w:right w:val="none" w:sz="0" w:space="0" w:color="auto"/>
      </w:divBdr>
    </w:div>
    <w:div w:id="301468350">
      <w:bodyDiv w:val="1"/>
      <w:marLeft w:val="0"/>
      <w:marRight w:val="0"/>
      <w:marTop w:val="0"/>
      <w:marBottom w:val="0"/>
      <w:divBdr>
        <w:top w:val="none" w:sz="0" w:space="0" w:color="auto"/>
        <w:left w:val="none" w:sz="0" w:space="0" w:color="auto"/>
        <w:bottom w:val="none" w:sz="0" w:space="0" w:color="auto"/>
        <w:right w:val="none" w:sz="0" w:space="0" w:color="auto"/>
      </w:divBdr>
    </w:div>
    <w:div w:id="322665372">
      <w:bodyDiv w:val="1"/>
      <w:marLeft w:val="0"/>
      <w:marRight w:val="0"/>
      <w:marTop w:val="0"/>
      <w:marBottom w:val="0"/>
      <w:divBdr>
        <w:top w:val="none" w:sz="0" w:space="0" w:color="auto"/>
        <w:left w:val="none" w:sz="0" w:space="0" w:color="auto"/>
        <w:bottom w:val="none" w:sz="0" w:space="0" w:color="auto"/>
        <w:right w:val="none" w:sz="0" w:space="0" w:color="auto"/>
      </w:divBdr>
    </w:div>
    <w:div w:id="340620986">
      <w:bodyDiv w:val="1"/>
      <w:marLeft w:val="0"/>
      <w:marRight w:val="0"/>
      <w:marTop w:val="0"/>
      <w:marBottom w:val="0"/>
      <w:divBdr>
        <w:top w:val="none" w:sz="0" w:space="0" w:color="auto"/>
        <w:left w:val="none" w:sz="0" w:space="0" w:color="auto"/>
        <w:bottom w:val="none" w:sz="0" w:space="0" w:color="auto"/>
        <w:right w:val="none" w:sz="0" w:space="0" w:color="auto"/>
      </w:divBdr>
    </w:div>
    <w:div w:id="366956268">
      <w:bodyDiv w:val="1"/>
      <w:marLeft w:val="0"/>
      <w:marRight w:val="0"/>
      <w:marTop w:val="0"/>
      <w:marBottom w:val="0"/>
      <w:divBdr>
        <w:top w:val="none" w:sz="0" w:space="0" w:color="auto"/>
        <w:left w:val="none" w:sz="0" w:space="0" w:color="auto"/>
        <w:bottom w:val="none" w:sz="0" w:space="0" w:color="auto"/>
        <w:right w:val="none" w:sz="0" w:space="0" w:color="auto"/>
      </w:divBdr>
    </w:div>
    <w:div w:id="398524694">
      <w:bodyDiv w:val="1"/>
      <w:marLeft w:val="0"/>
      <w:marRight w:val="0"/>
      <w:marTop w:val="0"/>
      <w:marBottom w:val="0"/>
      <w:divBdr>
        <w:top w:val="none" w:sz="0" w:space="0" w:color="auto"/>
        <w:left w:val="none" w:sz="0" w:space="0" w:color="auto"/>
        <w:bottom w:val="none" w:sz="0" w:space="0" w:color="auto"/>
        <w:right w:val="none" w:sz="0" w:space="0" w:color="auto"/>
      </w:divBdr>
    </w:div>
    <w:div w:id="423039303">
      <w:bodyDiv w:val="1"/>
      <w:marLeft w:val="0"/>
      <w:marRight w:val="0"/>
      <w:marTop w:val="0"/>
      <w:marBottom w:val="0"/>
      <w:divBdr>
        <w:top w:val="none" w:sz="0" w:space="0" w:color="auto"/>
        <w:left w:val="none" w:sz="0" w:space="0" w:color="auto"/>
        <w:bottom w:val="none" w:sz="0" w:space="0" w:color="auto"/>
        <w:right w:val="none" w:sz="0" w:space="0" w:color="auto"/>
      </w:divBdr>
    </w:div>
    <w:div w:id="436482964">
      <w:bodyDiv w:val="1"/>
      <w:marLeft w:val="0"/>
      <w:marRight w:val="0"/>
      <w:marTop w:val="0"/>
      <w:marBottom w:val="0"/>
      <w:divBdr>
        <w:top w:val="none" w:sz="0" w:space="0" w:color="auto"/>
        <w:left w:val="none" w:sz="0" w:space="0" w:color="auto"/>
        <w:bottom w:val="none" w:sz="0" w:space="0" w:color="auto"/>
        <w:right w:val="none" w:sz="0" w:space="0" w:color="auto"/>
      </w:divBdr>
    </w:div>
    <w:div w:id="477919818">
      <w:bodyDiv w:val="1"/>
      <w:marLeft w:val="0"/>
      <w:marRight w:val="0"/>
      <w:marTop w:val="0"/>
      <w:marBottom w:val="0"/>
      <w:divBdr>
        <w:top w:val="none" w:sz="0" w:space="0" w:color="auto"/>
        <w:left w:val="none" w:sz="0" w:space="0" w:color="auto"/>
        <w:bottom w:val="none" w:sz="0" w:space="0" w:color="auto"/>
        <w:right w:val="none" w:sz="0" w:space="0" w:color="auto"/>
      </w:divBdr>
    </w:div>
    <w:div w:id="481892511">
      <w:bodyDiv w:val="1"/>
      <w:marLeft w:val="0"/>
      <w:marRight w:val="0"/>
      <w:marTop w:val="0"/>
      <w:marBottom w:val="0"/>
      <w:divBdr>
        <w:top w:val="none" w:sz="0" w:space="0" w:color="auto"/>
        <w:left w:val="none" w:sz="0" w:space="0" w:color="auto"/>
        <w:bottom w:val="none" w:sz="0" w:space="0" w:color="auto"/>
        <w:right w:val="none" w:sz="0" w:space="0" w:color="auto"/>
      </w:divBdr>
    </w:div>
    <w:div w:id="525366528">
      <w:bodyDiv w:val="1"/>
      <w:marLeft w:val="0"/>
      <w:marRight w:val="0"/>
      <w:marTop w:val="0"/>
      <w:marBottom w:val="0"/>
      <w:divBdr>
        <w:top w:val="none" w:sz="0" w:space="0" w:color="auto"/>
        <w:left w:val="none" w:sz="0" w:space="0" w:color="auto"/>
        <w:bottom w:val="none" w:sz="0" w:space="0" w:color="auto"/>
        <w:right w:val="none" w:sz="0" w:space="0" w:color="auto"/>
      </w:divBdr>
    </w:div>
    <w:div w:id="538128213">
      <w:bodyDiv w:val="1"/>
      <w:marLeft w:val="0"/>
      <w:marRight w:val="0"/>
      <w:marTop w:val="0"/>
      <w:marBottom w:val="0"/>
      <w:divBdr>
        <w:top w:val="none" w:sz="0" w:space="0" w:color="auto"/>
        <w:left w:val="none" w:sz="0" w:space="0" w:color="auto"/>
        <w:bottom w:val="none" w:sz="0" w:space="0" w:color="auto"/>
        <w:right w:val="none" w:sz="0" w:space="0" w:color="auto"/>
      </w:divBdr>
    </w:div>
    <w:div w:id="584416689">
      <w:bodyDiv w:val="1"/>
      <w:marLeft w:val="0"/>
      <w:marRight w:val="0"/>
      <w:marTop w:val="0"/>
      <w:marBottom w:val="0"/>
      <w:divBdr>
        <w:top w:val="none" w:sz="0" w:space="0" w:color="auto"/>
        <w:left w:val="none" w:sz="0" w:space="0" w:color="auto"/>
        <w:bottom w:val="none" w:sz="0" w:space="0" w:color="auto"/>
        <w:right w:val="none" w:sz="0" w:space="0" w:color="auto"/>
      </w:divBdr>
    </w:div>
    <w:div w:id="630794425">
      <w:bodyDiv w:val="1"/>
      <w:marLeft w:val="0"/>
      <w:marRight w:val="0"/>
      <w:marTop w:val="0"/>
      <w:marBottom w:val="0"/>
      <w:divBdr>
        <w:top w:val="none" w:sz="0" w:space="0" w:color="auto"/>
        <w:left w:val="none" w:sz="0" w:space="0" w:color="auto"/>
        <w:bottom w:val="none" w:sz="0" w:space="0" w:color="auto"/>
        <w:right w:val="none" w:sz="0" w:space="0" w:color="auto"/>
      </w:divBdr>
    </w:div>
    <w:div w:id="666517740">
      <w:bodyDiv w:val="1"/>
      <w:marLeft w:val="0"/>
      <w:marRight w:val="0"/>
      <w:marTop w:val="0"/>
      <w:marBottom w:val="0"/>
      <w:divBdr>
        <w:top w:val="none" w:sz="0" w:space="0" w:color="auto"/>
        <w:left w:val="none" w:sz="0" w:space="0" w:color="auto"/>
        <w:bottom w:val="none" w:sz="0" w:space="0" w:color="auto"/>
        <w:right w:val="none" w:sz="0" w:space="0" w:color="auto"/>
      </w:divBdr>
    </w:div>
    <w:div w:id="668406282">
      <w:bodyDiv w:val="1"/>
      <w:marLeft w:val="0"/>
      <w:marRight w:val="0"/>
      <w:marTop w:val="0"/>
      <w:marBottom w:val="0"/>
      <w:divBdr>
        <w:top w:val="none" w:sz="0" w:space="0" w:color="auto"/>
        <w:left w:val="none" w:sz="0" w:space="0" w:color="auto"/>
        <w:bottom w:val="none" w:sz="0" w:space="0" w:color="auto"/>
        <w:right w:val="none" w:sz="0" w:space="0" w:color="auto"/>
      </w:divBdr>
    </w:div>
    <w:div w:id="714505598">
      <w:bodyDiv w:val="1"/>
      <w:marLeft w:val="0"/>
      <w:marRight w:val="0"/>
      <w:marTop w:val="0"/>
      <w:marBottom w:val="0"/>
      <w:divBdr>
        <w:top w:val="none" w:sz="0" w:space="0" w:color="auto"/>
        <w:left w:val="none" w:sz="0" w:space="0" w:color="auto"/>
        <w:bottom w:val="none" w:sz="0" w:space="0" w:color="auto"/>
        <w:right w:val="none" w:sz="0" w:space="0" w:color="auto"/>
      </w:divBdr>
    </w:div>
    <w:div w:id="715545993">
      <w:bodyDiv w:val="1"/>
      <w:marLeft w:val="0"/>
      <w:marRight w:val="0"/>
      <w:marTop w:val="0"/>
      <w:marBottom w:val="0"/>
      <w:divBdr>
        <w:top w:val="none" w:sz="0" w:space="0" w:color="auto"/>
        <w:left w:val="none" w:sz="0" w:space="0" w:color="auto"/>
        <w:bottom w:val="none" w:sz="0" w:space="0" w:color="auto"/>
        <w:right w:val="none" w:sz="0" w:space="0" w:color="auto"/>
      </w:divBdr>
    </w:div>
    <w:div w:id="808865490">
      <w:bodyDiv w:val="1"/>
      <w:marLeft w:val="0"/>
      <w:marRight w:val="0"/>
      <w:marTop w:val="0"/>
      <w:marBottom w:val="0"/>
      <w:divBdr>
        <w:top w:val="none" w:sz="0" w:space="0" w:color="auto"/>
        <w:left w:val="none" w:sz="0" w:space="0" w:color="auto"/>
        <w:bottom w:val="none" w:sz="0" w:space="0" w:color="auto"/>
        <w:right w:val="none" w:sz="0" w:space="0" w:color="auto"/>
      </w:divBdr>
    </w:div>
    <w:div w:id="810367619">
      <w:bodyDiv w:val="1"/>
      <w:marLeft w:val="0"/>
      <w:marRight w:val="0"/>
      <w:marTop w:val="0"/>
      <w:marBottom w:val="0"/>
      <w:divBdr>
        <w:top w:val="none" w:sz="0" w:space="0" w:color="auto"/>
        <w:left w:val="none" w:sz="0" w:space="0" w:color="auto"/>
        <w:bottom w:val="none" w:sz="0" w:space="0" w:color="auto"/>
        <w:right w:val="none" w:sz="0" w:space="0" w:color="auto"/>
      </w:divBdr>
    </w:div>
    <w:div w:id="816993322">
      <w:bodyDiv w:val="1"/>
      <w:marLeft w:val="0"/>
      <w:marRight w:val="0"/>
      <w:marTop w:val="0"/>
      <w:marBottom w:val="0"/>
      <w:divBdr>
        <w:top w:val="none" w:sz="0" w:space="0" w:color="auto"/>
        <w:left w:val="none" w:sz="0" w:space="0" w:color="auto"/>
        <w:bottom w:val="none" w:sz="0" w:space="0" w:color="auto"/>
        <w:right w:val="none" w:sz="0" w:space="0" w:color="auto"/>
      </w:divBdr>
    </w:div>
    <w:div w:id="828639321">
      <w:bodyDiv w:val="1"/>
      <w:marLeft w:val="0"/>
      <w:marRight w:val="0"/>
      <w:marTop w:val="0"/>
      <w:marBottom w:val="0"/>
      <w:divBdr>
        <w:top w:val="none" w:sz="0" w:space="0" w:color="auto"/>
        <w:left w:val="none" w:sz="0" w:space="0" w:color="auto"/>
        <w:bottom w:val="none" w:sz="0" w:space="0" w:color="auto"/>
        <w:right w:val="none" w:sz="0" w:space="0" w:color="auto"/>
      </w:divBdr>
    </w:div>
    <w:div w:id="840238823">
      <w:bodyDiv w:val="1"/>
      <w:marLeft w:val="0"/>
      <w:marRight w:val="0"/>
      <w:marTop w:val="0"/>
      <w:marBottom w:val="0"/>
      <w:divBdr>
        <w:top w:val="none" w:sz="0" w:space="0" w:color="auto"/>
        <w:left w:val="none" w:sz="0" w:space="0" w:color="auto"/>
        <w:bottom w:val="none" w:sz="0" w:space="0" w:color="auto"/>
        <w:right w:val="none" w:sz="0" w:space="0" w:color="auto"/>
      </w:divBdr>
    </w:div>
    <w:div w:id="845246065">
      <w:bodyDiv w:val="1"/>
      <w:marLeft w:val="0"/>
      <w:marRight w:val="0"/>
      <w:marTop w:val="0"/>
      <w:marBottom w:val="0"/>
      <w:divBdr>
        <w:top w:val="none" w:sz="0" w:space="0" w:color="auto"/>
        <w:left w:val="none" w:sz="0" w:space="0" w:color="auto"/>
        <w:bottom w:val="none" w:sz="0" w:space="0" w:color="auto"/>
        <w:right w:val="none" w:sz="0" w:space="0" w:color="auto"/>
      </w:divBdr>
    </w:div>
    <w:div w:id="860052641">
      <w:bodyDiv w:val="1"/>
      <w:marLeft w:val="0"/>
      <w:marRight w:val="0"/>
      <w:marTop w:val="0"/>
      <w:marBottom w:val="0"/>
      <w:divBdr>
        <w:top w:val="none" w:sz="0" w:space="0" w:color="auto"/>
        <w:left w:val="none" w:sz="0" w:space="0" w:color="auto"/>
        <w:bottom w:val="none" w:sz="0" w:space="0" w:color="auto"/>
        <w:right w:val="none" w:sz="0" w:space="0" w:color="auto"/>
      </w:divBdr>
    </w:div>
    <w:div w:id="939607634">
      <w:bodyDiv w:val="1"/>
      <w:marLeft w:val="0"/>
      <w:marRight w:val="0"/>
      <w:marTop w:val="0"/>
      <w:marBottom w:val="0"/>
      <w:divBdr>
        <w:top w:val="none" w:sz="0" w:space="0" w:color="auto"/>
        <w:left w:val="none" w:sz="0" w:space="0" w:color="auto"/>
        <w:bottom w:val="none" w:sz="0" w:space="0" w:color="auto"/>
        <w:right w:val="none" w:sz="0" w:space="0" w:color="auto"/>
      </w:divBdr>
    </w:div>
    <w:div w:id="1000962198">
      <w:bodyDiv w:val="1"/>
      <w:marLeft w:val="0"/>
      <w:marRight w:val="0"/>
      <w:marTop w:val="0"/>
      <w:marBottom w:val="0"/>
      <w:divBdr>
        <w:top w:val="none" w:sz="0" w:space="0" w:color="auto"/>
        <w:left w:val="none" w:sz="0" w:space="0" w:color="auto"/>
        <w:bottom w:val="none" w:sz="0" w:space="0" w:color="auto"/>
        <w:right w:val="none" w:sz="0" w:space="0" w:color="auto"/>
      </w:divBdr>
    </w:div>
    <w:div w:id="1033581505">
      <w:bodyDiv w:val="1"/>
      <w:marLeft w:val="0"/>
      <w:marRight w:val="0"/>
      <w:marTop w:val="0"/>
      <w:marBottom w:val="0"/>
      <w:divBdr>
        <w:top w:val="none" w:sz="0" w:space="0" w:color="auto"/>
        <w:left w:val="none" w:sz="0" w:space="0" w:color="auto"/>
        <w:bottom w:val="none" w:sz="0" w:space="0" w:color="auto"/>
        <w:right w:val="none" w:sz="0" w:space="0" w:color="auto"/>
      </w:divBdr>
    </w:div>
    <w:div w:id="1076854780">
      <w:bodyDiv w:val="1"/>
      <w:marLeft w:val="0"/>
      <w:marRight w:val="0"/>
      <w:marTop w:val="0"/>
      <w:marBottom w:val="0"/>
      <w:divBdr>
        <w:top w:val="none" w:sz="0" w:space="0" w:color="auto"/>
        <w:left w:val="none" w:sz="0" w:space="0" w:color="auto"/>
        <w:bottom w:val="none" w:sz="0" w:space="0" w:color="auto"/>
        <w:right w:val="none" w:sz="0" w:space="0" w:color="auto"/>
      </w:divBdr>
    </w:div>
    <w:div w:id="1113935158">
      <w:bodyDiv w:val="1"/>
      <w:marLeft w:val="0"/>
      <w:marRight w:val="0"/>
      <w:marTop w:val="0"/>
      <w:marBottom w:val="0"/>
      <w:divBdr>
        <w:top w:val="none" w:sz="0" w:space="0" w:color="auto"/>
        <w:left w:val="none" w:sz="0" w:space="0" w:color="auto"/>
        <w:bottom w:val="none" w:sz="0" w:space="0" w:color="auto"/>
        <w:right w:val="none" w:sz="0" w:space="0" w:color="auto"/>
      </w:divBdr>
    </w:div>
    <w:div w:id="1143351663">
      <w:bodyDiv w:val="1"/>
      <w:marLeft w:val="0"/>
      <w:marRight w:val="0"/>
      <w:marTop w:val="0"/>
      <w:marBottom w:val="0"/>
      <w:divBdr>
        <w:top w:val="none" w:sz="0" w:space="0" w:color="auto"/>
        <w:left w:val="none" w:sz="0" w:space="0" w:color="auto"/>
        <w:bottom w:val="none" w:sz="0" w:space="0" w:color="auto"/>
        <w:right w:val="none" w:sz="0" w:space="0" w:color="auto"/>
      </w:divBdr>
    </w:div>
    <w:div w:id="1161233219">
      <w:bodyDiv w:val="1"/>
      <w:marLeft w:val="0"/>
      <w:marRight w:val="0"/>
      <w:marTop w:val="0"/>
      <w:marBottom w:val="0"/>
      <w:divBdr>
        <w:top w:val="none" w:sz="0" w:space="0" w:color="auto"/>
        <w:left w:val="none" w:sz="0" w:space="0" w:color="auto"/>
        <w:bottom w:val="none" w:sz="0" w:space="0" w:color="auto"/>
        <w:right w:val="none" w:sz="0" w:space="0" w:color="auto"/>
      </w:divBdr>
    </w:div>
    <w:div w:id="1189103902">
      <w:bodyDiv w:val="1"/>
      <w:marLeft w:val="0"/>
      <w:marRight w:val="0"/>
      <w:marTop w:val="0"/>
      <w:marBottom w:val="0"/>
      <w:divBdr>
        <w:top w:val="none" w:sz="0" w:space="0" w:color="auto"/>
        <w:left w:val="none" w:sz="0" w:space="0" w:color="auto"/>
        <w:bottom w:val="none" w:sz="0" w:space="0" w:color="auto"/>
        <w:right w:val="none" w:sz="0" w:space="0" w:color="auto"/>
      </w:divBdr>
    </w:div>
    <w:div w:id="1249079172">
      <w:bodyDiv w:val="1"/>
      <w:marLeft w:val="0"/>
      <w:marRight w:val="0"/>
      <w:marTop w:val="0"/>
      <w:marBottom w:val="0"/>
      <w:divBdr>
        <w:top w:val="none" w:sz="0" w:space="0" w:color="auto"/>
        <w:left w:val="none" w:sz="0" w:space="0" w:color="auto"/>
        <w:bottom w:val="none" w:sz="0" w:space="0" w:color="auto"/>
        <w:right w:val="none" w:sz="0" w:space="0" w:color="auto"/>
      </w:divBdr>
    </w:div>
    <w:div w:id="1330713155">
      <w:bodyDiv w:val="1"/>
      <w:marLeft w:val="0"/>
      <w:marRight w:val="0"/>
      <w:marTop w:val="0"/>
      <w:marBottom w:val="0"/>
      <w:divBdr>
        <w:top w:val="none" w:sz="0" w:space="0" w:color="auto"/>
        <w:left w:val="none" w:sz="0" w:space="0" w:color="auto"/>
        <w:bottom w:val="none" w:sz="0" w:space="0" w:color="auto"/>
        <w:right w:val="none" w:sz="0" w:space="0" w:color="auto"/>
      </w:divBdr>
    </w:div>
    <w:div w:id="1337925171">
      <w:bodyDiv w:val="1"/>
      <w:marLeft w:val="0"/>
      <w:marRight w:val="0"/>
      <w:marTop w:val="0"/>
      <w:marBottom w:val="0"/>
      <w:divBdr>
        <w:top w:val="none" w:sz="0" w:space="0" w:color="auto"/>
        <w:left w:val="none" w:sz="0" w:space="0" w:color="auto"/>
        <w:bottom w:val="none" w:sz="0" w:space="0" w:color="auto"/>
        <w:right w:val="none" w:sz="0" w:space="0" w:color="auto"/>
      </w:divBdr>
    </w:div>
    <w:div w:id="1343824254">
      <w:bodyDiv w:val="1"/>
      <w:marLeft w:val="0"/>
      <w:marRight w:val="0"/>
      <w:marTop w:val="0"/>
      <w:marBottom w:val="0"/>
      <w:divBdr>
        <w:top w:val="none" w:sz="0" w:space="0" w:color="auto"/>
        <w:left w:val="none" w:sz="0" w:space="0" w:color="auto"/>
        <w:bottom w:val="none" w:sz="0" w:space="0" w:color="auto"/>
        <w:right w:val="none" w:sz="0" w:space="0" w:color="auto"/>
      </w:divBdr>
    </w:div>
    <w:div w:id="1365055046">
      <w:bodyDiv w:val="1"/>
      <w:marLeft w:val="0"/>
      <w:marRight w:val="0"/>
      <w:marTop w:val="0"/>
      <w:marBottom w:val="0"/>
      <w:divBdr>
        <w:top w:val="none" w:sz="0" w:space="0" w:color="auto"/>
        <w:left w:val="none" w:sz="0" w:space="0" w:color="auto"/>
        <w:bottom w:val="none" w:sz="0" w:space="0" w:color="auto"/>
        <w:right w:val="none" w:sz="0" w:space="0" w:color="auto"/>
      </w:divBdr>
    </w:div>
    <w:div w:id="1369451321">
      <w:bodyDiv w:val="1"/>
      <w:marLeft w:val="0"/>
      <w:marRight w:val="0"/>
      <w:marTop w:val="0"/>
      <w:marBottom w:val="0"/>
      <w:divBdr>
        <w:top w:val="none" w:sz="0" w:space="0" w:color="auto"/>
        <w:left w:val="none" w:sz="0" w:space="0" w:color="auto"/>
        <w:bottom w:val="none" w:sz="0" w:space="0" w:color="auto"/>
        <w:right w:val="none" w:sz="0" w:space="0" w:color="auto"/>
      </w:divBdr>
    </w:div>
    <w:div w:id="1392074578">
      <w:bodyDiv w:val="1"/>
      <w:marLeft w:val="0"/>
      <w:marRight w:val="0"/>
      <w:marTop w:val="0"/>
      <w:marBottom w:val="0"/>
      <w:divBdr>
        <w:top w:val="none" w:sz="0" w:space="0" w:color="auto"/>
        <w:left w:val="none" w:sz="0" w:space="0" w:color="auto"/>
        <w:bottom w:val="none" w:sz="0" w:space="0" w:color="auto"/>
        <w:right w:val="none" w:sz="0" w:space="0" w:color="auto"/>
      </w:divBdr>
    </w:div>
    <w:div w:id="1423332938">
      <w:bodyDiv w:val="1"/>
      <w:marLeft w:val="0"/>
      <w:marRight w:val="0"/>
      <w:marTop w:val="0"/>
      <w:marBottom w:val="0"/>
      <w:divBdr>
        <w:top w:val="none" w:sz="0" w:space="0" w:color="auto"/>
        <w:left w:val="none" w:sz="0" w:space="0" w:color="auto"/>
        <w:bottom w:val="none" w:sz="0" w:space="0" w:color="auto"/>
        <w:right w:val="none" w:sz="0" w:space="0" w:color="auto"/>
      </w:divBdr>
    </w:div>
    <w:div w:id="1464226533">
      <w:bodyDiv w:val="1"/>
      <w:marLeft w:val="0"/>
      <w:marRight w:val="0"/>
      <w:marTop w:val="0"/>
      <w:marBottom w:val="0"/>
      <w:divBdr>
        <w:top w:val="none" w:sz="0" w:space="0" w:color="auto"/>
        <w:left w:val="none" w:sz="0" w:space="0" w:color="auto"/>
        <w:bottom w:val="none" w:sz="0" w:space="0" w:color="auto"/>
        <w:right w:val="none" w:sz="0" w:space="0" w:color="auto"/>
      </w:divBdr>
    </w:div>
    <w:div w:id="1493372109">
      <w:bodyDiv w:val="1"/>
      <w:marLeft w:val="0"/>
      <w:marRight w:val="0"/>
      <w:marTop w:val="0"/>
      <w:marBottom w:val="0"/>
      <w:divBdr>
        <w:top w:val="none" w:sz="0" w:space="0" w:color="auto"/>
        <w:left w:val="none" w:sz="0" w:space="0" w:color="auto"/>
        <w:bottom w:val="none" w:sz="0" w:space="0" w:color="auto"/>
        <w:right w:val="none" w:sz="0" w:space="0" w:color="auto"/>
      </w:divBdr>
    </w:div>
    <w:div w:id="1509565168">
      <w:bodyDiv w:val="1"/>
      <w:marLeft w:val="0"/>
      <w:marRight w:val="0"/>
      <w:marTop w:val="0"/>
      <w:marBottom w:val="0"/>
      <w:divBdr>
        <w:top w:val="none" w:sz="0" w:space="0" w:color="auto"/>
        <w:left w:val="none" w:sz="0" w:space="0" w:color="auto"/>
        <w:bottom w:val="none" w:sz="0" w:space="0" w:color="auto"/>
        <w:right w:val="none" w:sz="0" w:space="0" w:color="auto"/>
      </w:divBdr>
    </w:div>
    <w:div w:id="1526015943">
      <w:bodyDiv w:val="1"/>
      <w:marLeft w:val="0"/>
      <w:marRight w:val="0"/>
      <w:marTop w:val="0"/>
      <w:marBottom w:val="0"/>
      <w:divBdr>
        <w:top w:val="none" w:sz="0" w:space="0" w:color="auto"/>
        <w:left w:val="none" w:sz="0" w:space="0" w:color="auto"/>
        <w:bottom w:val="none" w:sz="0" w:space="0" w:color="auto"/>
        <w:right w:val="none" w:sz="0" w:space="0" w:color="auto"/>
      </w:divBdr>
    </w:div>
    <w:div w:id="1528836008">
      <w:bodyDiv w:val="1"/>
      <w:marLeft w:val="0"/>
      <w:marRight w:val="0"/>
      <w:marTop w:val="0"/>
      <w:marBottom w:val="0"/>
      <w:divBdr>
        <w:top w:val="none" w:sz="0" w:space="0" w:color="auto"/>
        <w:left w:val="none" w:sz="0" w:space="0" w:color="auto"/>
        <w:bottom w:val="none" w:sz="0" w:space="0" w:color="auto"/>
        <w:right w:val="none" w:sz="0" w:space="0" w:color="auto"/>
      </w:divBdr>
    </w:div>
    <w:div w:id="1556042232">
      <w:bodyDiv w:val="1"/>
      <w:marLeft w:val="0"/>
      <w:marRight w:val="0"/>
      <w:marTop w:val="0"/>
      <w:marBottom w:val="0"/>
      <w:divBdr>
        <w:top w:val="none" w:sz="0" w:space="0" w:color="auto"/>
        <w:left w:val="none" w:sz="0" w:space="0" w:color="auto"/>
        <w:bottom w:val="none" w:sz="0" w:space="0" w:color="auto"/>
        <w:right w:val="none" w:sz="0" w:space="0" w:color="auto"/>
      </w:divBdr>
    </w:div>
    <w:div w:id="1636567679">
      <w:bodyDiv w:val="1"/>
      <w:marLeft w:val="0"/>
      <w:marRight w:val="0"/>
      <w:marTop w:val="0"/>
      <w:marBottom w:val="0"/>
      <w:divBdr>
        <w:top w:val="none" w:sz="0" w:space="0" w:color="auto"/>
        <w:left w:val="none" w:sz="0" w:space="0" w:color="auto"/>
        <w:bottom w:val="none" w:sz="0" w:space="0" w:color="auto"/>
        <w:right w:val="none" w:sz="0" w:space="0" w:color="auto"/>
      </w:divBdr>
    </w:div>
    <w:div w:id="1657341547">
      <w:bodyDiv w:val="1"/>
      <w:marLeft w:val="0"/>
      <w:marRight w:val="0"/>
      <w:marTop w:val="0"/>
      <w:marBottom w:val="0"/>
      <w:divBdr>
        <w:top w:val="none" w:sz="0" w:space="0" w:color="auto"/>
        <w:left w:val="none" w:sz="0" w:space="0" w:color="auto"/>
        <w:bottom w:val="none" w:sz="0" w:space="0" w:color="auto"/>
        <w:right w:val="none" w:sz="0" w:space="0" w:color="auto"/>
      </w:divBdr>
    </w:div>
    <w:div w:id="1687097850">
      <w:bodyDiv w:val="1"/>
      <w:marLeft w:val="0"/>
      <w:marRight w:val="0"/>
      <w:marTop w:val="0"/>
      <w:marBottom w:val="0"/>
      <w:divBdr>
        <w:top w:val="none" w:sz="0" w:space="0" w:color="auto"/>
        <w:left w:val="none" w:sz="0" w:space="0" w:color="auto"/>
        <w:bottom w:val="none" w:sz="0" w:space="0" w:color="auto"/>
        <w:right w:val="none" w:sz="0" w:space="0" w:color="auto"/>
      </w:divBdr>
    </w:div>
    <w:div w:id="1796630655">
      <w:bodyDiv w:val="1"/>
      <w:marLeft w:val="0"/>
      <w:marRight w:val="0"/>
      <w:marTop w:val="0"/>
      <w:marBottom w:val="0"/>
      <w:divBdr>
        <w:top w:val="none" w:sz="0" w:space="0" w:color="auto"/>
        <w:left w:val="none" w:sz="0" w:space="0" w:color="auto"/>
        <w:bottom w:val="none" w:sz="0" w:space="0" w:color="auto"/>
        <w:right w:val="none" w:sz="0" w:space="0" w:color="auto"/>
      </w:divBdr>
    </w:div>
    <w:div w:id="1808008380">
      <w:bodyDiv w:val="1"/>
      <w:marLeft w:val="0"/>
      <w:marRight w:val="0"/>
      <w:marTop w:val="0"/>
      <w:marBottom w:val="0"/>
      <w:divBdr>
        <w:top w:val="none" w:sz="0" w:space="0" w:color="auto"/>
        <w:left w:val="none" w:sz="0" w:space="0" w:color="auto"/>
        <w:bottom w:val="none" w:sz="0" w:space="0" w:color="auto"/>
        <w:right w:val="none" w:sz="0" w:space="0" w:color="auto"/>
      </w:divBdr>
    </w:div>
    <w:div w:id="1825506104">
      <w:bodyDiv w:val="1"/>
      <w:marLeft w:val="0"/>
      <w:marRight w:val="0"/>
      <w:marTop w:val="0"/>
      <w:marBottom w:val="0"/>
      <w:divBdr>
        <w:top w:val="none" w:sz="0" w:space="0" w:color="auto"/>
        <w:left w:val="none" w:sz="0" w:space="0" w:color="auto"/>
        <w:bottom w:val="none" w:sz="0" w:space="0" w:color="auto"/>
        <w:right w:val="none" w:sz="0" w:space="0" w:color="auto"/>
      </w:divBdr>
    </w:div>
    <w:div w:id="1998224227">
      <w:bodyDiv w:val="1"/>
      <w:marLeft w:val="0"/>
      <w:marRight w:val="0"/>
      <w:marTop w:val="0"/>
      <w:marBottom w:val="0"/>
      <w:divBdr>
        <w:top w:val="none" w:sz="0" w:space="0" w:color="auto"/>
        <w:left w:val="none" w:sz="0" w:space="0" w:color="auto"/>
        <w:bottom w:val="none" w:sz="0" w:space="0" w:color="auto"/>
        <w:right w:val="none" w:sz="0" w:space="0" w:color="auto"/>
      </w:divBdr>
    </w:div>
    <w:div w:id="2045783286">
      <w:bodyDiv w:val="1"/>
      <w:marLeft w:val="0"/>
      <w:marRight w:val="0"/>
      <w:marTop w:val="0"/>
      <w:marBottom w:val="0"/>
      <w:divBdr>
        <w:top w:val="none" w:sz="0" w:space="0" w:color="auto"/>
        <w:left w:val="none" w:sz="0" w:space="0" w:color="auto"/>
        <w:bottom w:val="none" w:sz="0" w:space="0" w:color="auto"/>
        <w:right w:val="none" w:sz="0" w:space="0" w:color="auto"/>
      </w:divBdr>
    </w:div>
    <w:div w:id="2051878518">
      <w:bodyDiv w:val="1"/>
      <w:marLeft w:val="0"/>
      <w:marRight w:val="0"/>
      <w:marTop w:val="0"/>
      <w:marBottom w:val="0"/>
      <w:divBdr>
        <w:top w:val="none" w:sz="0" w:space="0" w:color="auto"/>
        <w:left w:val="none" w:sz="0" w:space="0" w:color="auto"/>
        <w:bottom w:val="none" w:sz="0" w:space="0" w:color="auto"/>
        <w:right w:val="none" w:sz="0" w:space="0" w:color="auto"/>
      </w:divBdr>
    </w:div>
    <w:div w:id="2066294228">
      <w:bodyDiv w:val="1"/>
      <w:marLeft w:val="0"/>
      <w:marRight w:val="0"/>
      <w:marTop w:val="0"/>
      <w:marBottom w:val="0"/>
      <w:divBdr>
        <w:top w:val="none" w:sz="0" w:space="0" w:color="auto"/>
        <w:left w:val="none" w:sz="0" w:space="0" w:color="auto"/>
        <w:bottom w:val="none" w:sz="0" w:space="0" w:color="auto"/>
        <w:right w:val="none" w:sz="0" w:space="0" w:color="auto"/>
      </w:divBdr>
    </w:div>
    <w:div w:id="2105959130">
      <w:bodyDiv w:val="1"/>
      <w:marLeft w:val="0"/>
      <w:marRight w:val="0"/>
      <w:marTop w:val="0"/>
      <w:marBottom w:val="0"/>
      <w:divBdr>
        <w:top w:val="none" w:sz="0" w:space="0" w:color="auto"/>
        <w:left w:val="none" w:sz="0" w:space="0" w:color="auto"/>
        <w:bottom w:val="none" w:sz="0" w:space="0" w:color="auto"/>
        <w:right w:val="none" w:sz="0" w:space="0" w:color="auto"/>
      </w:divBdr>
    </w:div>
    <w:div w:id="2118526238">
      <w:bodyDiv w:val="1"/>
      <w:marLeft w:val="0"/>
      <w:marRight w:val="0"/>
      <w:marTop w:val="0"/>
      <w:marBottom w:val="0"/>
      <w:divBdr>
        <w:top w:val="none" w:sz="0" w:space="0" w:color="auto"/>
        <w:left w:val="none" w:sz="0" w:space="0" w:color="auto"/>
        <w:bottom w:val="none" w:sz="0" w:space="0" w:color="auto"/>
        <w:right w:val="none" w:sz="0" w:space="0" w:color="auto"/>
      </w:divBdr>
    </w:div>
    <w:div w:id="2124618028">
      <w:bodyDiv w:val="1"/>
      <w:marLeft w:val="0"/>
      <w:marRight w:val="0"/>
      <w:marTop w:val="0"/>
      <w:marBottom w:val="0"/>
      <w:divBdr>
        <w:top w:val="none" w:sz="0" w:space="0" w:color="auto"/>
        <w:left w:val="none" w:sz="0" w:space="0" w:color="auto"/>
        <w:bottom w:val="none" w:sz="0" w:space="0" w:color="auto"/>
        <w:right w:val="none" w:sz="0" w:space="0" w:color="auto"/>
      </w:divBdr>
    </w:div>
    <w:div w:id="2127700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whalley\Downloads\rc-report-template-v4.dotx" TargetMode="External"/></Relationships>
</file>

<file path=word/theme/theme1.xml><?xml version="1.0" encoding="utf-8"?>
<a:theme xmlns:a="http://schemas.openxmlformats.org/drawingml/2006/main" name="RoyalCollege">
  <a:themeElements>
    <a:clrScheme name="Royal College">
      <a:dk1>
        <a:sysClr val="windowText" lastClr="000000"/>
      </a:dk1>
      <a:lt1>
        <a:srgbClr val="FFFFFF"/>
      </a:lt1>
      <a:dk2>
        <a:srgbClr val="003A5B"/>
      </a:dk2>
      <a:lt2>
        <a:srgbClr val="E7E6E6"/>
      </a:lt2>
      <a:accent1>
        <a:srgbClr val="007680"/>
      </a:accent1>
      <a:accent2>
        <a:srgbClr val="4B4F54"/>
      </a:accent2>
      <a:accent3>
        <a:srgbClr val="9A3324"/>
      </a:accent3>
      <a:accent4>
        <a:srgbClr val="FFCD00"/>
      </a:accent4>
      <a:accent5>
        <a:srgbClr val="00A3AD"/>
      </a:accent5>
      <a:accent6>
        <a:srgbClr val="671E75"/>
      </a:accent6>
      <a:hlink>
        <a:srgbClr val="003B5C"/>
      </a:hlink>
      <a:folHlink>
        <a:srgbClr val="007680"/>
      </a:folHlink>
    </a:clrScheme>
    <a:fontScheme name="Royal College">
      <a:majorFont>
        <a:latin typeface="Open Sans Bold"/>
        <a:ea typeface=""/>
        <a:cs typeface=""/>
      </a:majorFont>
      <a:minorFont>
        <a:latin typeface="Open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6442983B031724893E4806B3E52464C" ma:contentTypeVersion="7" ma:contentTypeDescription="Create a new document." ma:contentTypeScope="" ma:versionID="7c1dacc9db6abf1cc64495b4fa1671d3">
  <xsd:schema xmlns:xsd="http://www.w3.org/2001/XMLSchema" xmlns:xs="http://www.w3.org/2001/XMLSchema" xmlns:p="http://schemas.microsoft.com/office/2006/metadata/properties" xmlns:ns2="f3c17827-2a44-4186-817e-0d9f5805cdb5" targetNamespace="http://schemas.microsoft.com/office/2006/metadata/properties" ma:root="true" ma:fieldsID="9f05f1cb5f42a5eb1b36d1ed46a4f871" ns2:_="">
    <xsd:import namespace="f3c17827-2a44-4186-817e-0d9f5805cdb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c17827-2a44-4186-817e-0d9f5805cd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0677C6-FFEB-45C1-B60F-636AB981AF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c17827-2a44-4186-817e-0d9f5805cd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9484CC8-8561-4E98-AE97-134146438644}">
  <ds:schemaRefs>
    <ds:schemaRef ds:uri="http://purl.org/dc/dcmitype/"/>
    <ds:schemaRef ds:uri="http://purl.org/dc/terms/"/>
    <ds:schemaRef ds:uri="http://schemas.openxmlformats.org/package/2006/metadata/core-properties"/>
    <ds:schemaRef ds:uri="http://www.w3.org/XML/1998/namespace"/>
    <ds:schemaRef ds:uri="http://purl.org/dc/elements/1.1/"/>
    <ds:schemaRef ds:uri="f3c17827-2a44-4186-817e-0d9f5805cdb5"/>
    <ds:schemaRef ds:uri="http://schemas.microsoft.com/office/2006/metadata/properties"/>
    <ds:schemaRef ds:uri="http://schemas.microsoft.com/office/2006/documentManagement/types"/>
    <ds:schemaRef ds:uri="http://schemas.microsoft.com/office/infopath/2007/PartnerControls"/>
  </ds:schemaRefs>
</ds:datastoreItem>
</file>

<file path=customXml/itemProps3.xml><?xml version="1.0" encoding="utf-8"?>
<ds:datastoreItem xmlns:ds="http://schemas.openxmlformats.org/officeDocument/2006/customXml" ds:itemID="{6D963777-28CF-4EBC-A0CD-F8A78B777A9B}">
  <ds:schemaRefs>
    <ds:schemaRef ds:uri="http://schemas.microsoft.com/sharepoint/v3/contenttype/forms"/>
  </ds:schemaRefs>
</ds:datastoreItem>
</file>

<file path=customXml/itemProps4.xml><?xml version="1.0" encoding="utf-8"?>
<ds:datastoreItem xmlns:ds="http://schemas.openxmlformats.org/officeDocument/2006/customXml" ds:itemID="{2BDA7E61-B92B-4AA2-9490-14FA1F6F6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rc-report-template-v4</Template>
  <TotalTime>51</TotalTime>
  <Pages>8</Pages>
  <Words>1579</Words>
  <Characters>9006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Report template 4</vt:lpstr>
    </vt:vector>
  </TitlesOfParts>
  <Company/>
  <LinksUpToDate>false</LinksUpToDate>
  <CharactersWithSpaces>10564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template 4</dc:title>
  <dc:creator>Whalley, Laurelle</dc:creator>
  <cp:lastModifiedBy>Delmore, Jaclyn</cp:lastModifiedBy>
  <cp:revision>3</cp:revision>
  <cp:lastPrinted>2018-08-24T17:51:00Z</cp:lastPrinted>
  <dcterms:created xsi:type="dcterms:W3CDTF">2021-10-26T19:56:00Z</dcterms:created>
  <dcterms:modified xsi:type="dcterms:W3CDTF">2021-11-23T16:11:00Z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0x010100D6442983B031724893E4806B3E52464C</vt:lpwstr>
  </property>
</Properties>
</file>